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65F4">
      <w:pPr>
        <w:pStyle w:val="NormalWeb"/>
        <w:spacing w:before="0" w:beforeAutospacing="0" w:after="0" w:afterAutospacing="0"/>
        <w:rPr>
          <w:rFonts w:ascii="Calibri Light" w:hAnsi="Calibri Light" w:cs="Nirmala UI"/>
          <w:sz w:val="40"/>
          <w:szCs w:val="40"/>
        </w:rPr>
      </w:pPr>
      <w:r>
        <w:rPr>
          <w:rFonts w:ascii="Calibri Light" w:hAnsi="Calibri Light" w:cs="Nirmala UI"/>
          <w:sz w:val="40"/>
          <w:szCs w:val="40"/>
        </w:rPr>
        <w:t>Indian Paintings</w:t>
      </w:r>
    </w:p>
    <w:p w:rsidR="00000000" w:rsidRDefault="00BA65F4">
      <w:pPr>
        <w:pStyle w:val="NormalWeb"/>
        <w:spacing w:before="0" w:beforeAutospacing="0" w:after="0" w:afterAutospacing="0"/>
        <w:rPr>
          <w:rFonts w:ascii="Calibri" w:hAnsi="Calibri" w:cs="Nirmala UI"/>
          <w:color w:val="767676"/>
          <w:sz w:val="20"/>
          <w:szCs w:val="20"/>
        </w:rPr>
      </w:pPr>
      <w:r>
        <w:rPr>
          <w:rFonts w:ascii="Calibri" w:hAnsi="Calibri" w:cs="Nirmala UI"/>
          <w:color w:val="767676"/>
          <w:sz w:val="20"/>
          <w:szCs w:val="20"/>
        </w:rPr>
        <w:t>Tuesday, May 2, 2017</w:t>
      </w:r>
    </w:p>
    <w:p w:rsidR="00000000" w:rsidRDefault="00BA65F4">
      <w:pPr>
        <w:pStyle w:val="NormalWeb"/>
        <w:spacing w:before="0" w:beforeAutospacing="0" w:after="0" w:afterAutospacing="0"/>
        <w:rPr>
          <w:rFonts w:ascii="Calibri" w:hAnsi="Calibri" w:cs="Nirmala UI"/>
          <w:color w:val="767676"/>
          <w:sz w:val="20"/>
          <w:szCs w:val="20"/>
        </w:rPr>
      </w:pPr>
      <w:r>
        <w:rPr>
          <w:rFonts w:ascii="Calibri" w:hAnsi="Calibri" w:cs="Nirmala UI"/>
          <w:color w:val="767676"/>
          <w:sz w:val="20"/>
          <w:szCs w:val="20"/>
        </w:rPr>
        <w:t>10:18 PM</w:t>
      </w:r>
    </w:p>
    <w:p w:rsidR="00000000" w:rsidRDefault="00BA65F4">
      <w:pPr>
        <w:pStyle w:val="NormalWeb"/>
        <w:spacing w:before="0" w:beforeAutospacing="0" w:after="0" w:afterAutospacing="0"/>
        <w:rPr>
          <w:rFonts w:ascii="Nirmala UI" w:hAnsi="Nirmala UI" w:cs="Nirmala UI"/>
          <w:sz w:val="22"/>
          <w:szCs w:val="22"/>
          <w:lang w:val="en-IN"/>
        </w:rPr>
      </w:pPr>
      <w:r>
        <w:rPr>
          <w:rFonts w:ascii="Nirmala UI" w:hAnsi="Nirmala UI" w:cs="Nirmala UI"/>
          <w:sz w:val="22"/>
          <w:szCs w:val="22"/>
          <w:lang w:val="en-IN"/>
        </w:rPr>
        <w:t> </w:t>
      </w:r>
    </w:p>
    <w:p w:rsidR="00000000" w:rsidRDefault="00BA65F4">
      <w:pPr>
        <w:pStyle w:val="NormalWeb"/>
        <w:spacing w:before="0" w:beforeAutospacing="0" w:after="0" w:afterAutospacing="0"/>
        <w:ind w:left="291"/>
        <w:rPr>
          <w:rFonts w:ascii="Calibri" w:hAnsi="Calibri" w:cs="Nirmala UI"/>
        </w:rPr>
      </w:pPr>
      <w:r>
        <w:rPr>
          <w:rFonts w:ascii="Calibri" w:hAnsi="Calibri" w:cs="Nirmala UI"/>
        </w:rPr>
        <w:t> </w:t>
      </w:r>
    </w:p>
    <w:p w:rsidR="00000000" w:rsidRDefault="00BA65F4">
      <w:pPr>
        <w:pStyle w:val="NormalWeb"/>
        <w:spacing w:before="0" w:beforeAutospacing="0" w:after="0" w:afterAutospacing="0"/>
        <w:ind w:left="291"/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b/>
          <w:bCs/>
          <w:sz w:val="32"/>
          <w:szCs w:val="32"/>
        </w:rPr>
        <w:t>Table of Contents</w:t>
      </w:r>
    </w:p>
    <w:p w:rsidR="00000000" w:rsidRDefault="00BA65F4">
      <w:pPr>
        <w:pStyle w:val="NormalWeb"/>
        <w:spacing w:before="0" w:beforeAutospacing="0" w:after="0" w:afterAutospacing="0"/>
        <w:ind w:left="291"/>
        <w:rPr>
          <w:rFonts w:ascii="Nirmala UI" w:hAnsi="Nirmala UI" w:cs="Nirmala UI"/>
        </w:rPr>
      </w:pPr>
      <w:hyperlink r:id="rId5" w:anchor="Theory%20Paintings&amp;section-id={85351683-6E7C-407C-91EF-DCB8B26BABEA}&amp;page-id={806BD462-CE06-4FD0-8D2A-3035D9CB5658}&amp;object-id={CB183DBF-A3D5-0550-14E5-C24F84AF55F8}&amp;1E&amp;base-path=https://d.docs.live.net/af8f96b8b1cd11a6/Documents/Aravind/ArtsCul.one" w:history="1">
        <w:r>
          <w:rPr>
            <w:rStyle w:val="Hyperlink"/>
            <w:rFonts w:ascii="Nirmala UI" w:hAnsi="Nirmala UI" w:cs="Nirmala UI"/>
          </w:rPr>
          <w:t>Mural Paintings</w:t>
        </w:r>
      </w:hyperlink>
    </w:p>
    <w:p w:rsidR="00000000" w:rsidRDefault="00BA65F4">
      <w:pPr>
        <w:pStyle w:val="NormalWeb"/>
        <w:spacing w:before="0" w:beforeAutospacing="0" w:after="0" w:afterAutospacing="0"/>
        <w:ind w:left="291"/>
        <w:rPr>
          <w:rFonts w:ascii="Nirmala UI" w:hAnsi="Nirmala UI" w:cs="Nirmala UI"/>
        </w:rPr>
      </w:pPr>
      <w:hyperlink r:id="rId6" w:anchor="Theory%20Paintings&amp;section-id={85351683-6E7C-407C-91EF-DCB8B26BABEA}&amp;page-id={806BD462-CE06-4FD0-8D2A-3035D9CB5658}&amp;object-id={CB183DBF-A3D5-0550-14E5-C24F84AF55F8}&amp;20&amp;base-path=https://d.docs.live.net/af8f96b8b1cd11a6/Documents/Aravind/ArtsCul.one" w:history="1">
        <w:r>
          <w:rPr>
            <w:rStyle w:val="Hyperlink"/>
            <w:rFonts w:ascii="Nirmala UI" w:hAnsi="Nirmala UI" w:cs="Nirmala UI"/>
          </w:rPr>
          <w:t>Miniature Paintings</w:t>
        </w:r>
      </w:hyperlink>
    </w:p>
    <w:p w:rsidR="00000000" w:rsidRDefault="00BA65F4">
      <w:pPr>
        <w:pStyle w:val="NormalWeb"/>
        <w:spacing w:before="0" w:beforeAutospacing="0" w:after="0" w:afterAutospacing="0"/>
        <w:ind w:left="291"/>
        <w:rPr>
          <w:rFonts w:ascii="Nirmala UI" w:hAnsi="Nirmala UI" w:cs="Nirmala UI"/>
        </w:rPr>
      </w:pPr>
      <w:hyperlink r:id="rId7" w:anchor="Theory%20Paintings&amp;section-id={85351683-6E7C-407C-91EF-DCB8B26BABEA}&amp;page-id={806BD462-CE06-4FD0-8D2A-3035D9CB5658}&amp;object-id={4FE428B8-A579-0259-1B9D-922E491E6D94}&amp;C5&amp;base-path=https://d.docs.live.net/af8f96b8b1cd11a6/Documents/Aravind/ArtsCul.one" w:history="1">
        <w:r>
          <w:rPr>
            <w:rStyle w:val="Hyperlink"/>
            <w:rFonts w:ascii="Nirmala UI" w:hAnsi="Nirmala UI" w:cs="Nirmala UI"/>
          </w:rPr>
          <w:t>Folk Paintings</w:t>
        </w:r>
      </w:hyperlink>
    </w:p>
    <w:p w:rsidR="00000000" w:rsidRDefault="00BA65F4">
      <w:pPr>
        <w:pStyle w:val="NormalWeb"/>
        <w:spacing w:before="0" w:beforeAutospacing="0" w:after="0" w:afterAutospacing="0"/>
        <w:ind w:left="831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BA65F4">
      <w:pPr>
        <w:pStyle w:val="Heading1"/>
        <w:spacing w:before="0" w:beforeAutospacing="0" w:after="0" w:afterAutospacing="0"/>
        <w:ind w:left="291"/>
        <w:rPr>
          <w:rFonts w:ascii="Calibri" w:eastAsia="Times New Roman" w:hAnsi="Calibri" w:cs="Nirmala UI"/>
          <w:color w:val="1E4E79"/>
          <w:sz w:val="32"/>
          <w:szCs w:val="32"/>
        </w:rPr>
      </w:pPr>
      <w:r>
        <w:rPr>
          <w:rFonts w:ascii="Calibri" w:eastAsia="Times New Roman" w:hAnsi="Calibri" w:cs="Nirmala UI"/>
          <w:color w:val="1E4E79"/>
          <w:sz w:val="32"/>
          <w:szCs w:val="32"/>
        </w:rPr>
        <w:t> </w:t>
      </w:r>
    </w:p>
    <w:p w:rsidR="00000000" w:rsidRDefault="00BA65F4">
      <w:pPr>
        <w:pStyle w:val="Heading1"/>
        <w:spacing w:before="0" w:beforeAutospacing="0" w:after="0" w:afterAutospacing="0"/>
        <w:ind w:left="291"/>
        <w:rPr>
          <w:rFonts w:ascii="Calibri" w:eastAsia="Times New Roman" w:hAnsi="Calibri" w:cs="Nirmala UI"/>
          <w:color w:val="1E4E79"/>
          <w:sz w:val="32"/>
          <w:szCs w:val="32"/>
        </w:rPr>
      </w:pPr>
      <w:r>
        <w:rPr>
          <w:rFonts w:ascii="Calibri" w:eastAsia="Times New Roman" w:hAnsi="Calibri" w:cs="Nirmala UI"/>
          <w:color w:val="1E4E79"/>
          <w:sz w:val="32"/>
          <w:szCs w:val="32"/>
        </w:rPr>
        <w:t>Mural Paintings</w:t>
      </w:r>
    </w:p>
    <w:p w:rsidR="00000000" w:rsidRDefault="00BA65F4">
      <w:pPr>
        <w:pStyle w:val="NormalWeb"/>
        <w:spacing w:before="0" w:beforeAutospacing="0" w:after="0" w:afterAutospacing="0"/>
        <w:ind w:left="291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Paintings on the walls of a solid structure are called Mural paintings. Had its genesis in Gupta period </w:t>
      </w:r>
    </w:p>
    <w:p w:rsidR="00000000" w:rsidRDefault="00BA65F4">
      <w:pPr>
        <w:pStyle w:val="NormalWeb"/>
        <w:spacing w:before="0" w:beforeAutospacing="0" w:after="0" w:afterAutospacing="0"/>
        <w:ind w:left="291"/>
        <w:rPr>
          <w:rFonts w:ascii="Nirmala UI" w:hAnsi="Nirmala UI" w:cs="Nirmala UI"/>
        </w:rPr>
      </w:pPr>
      <w:r>
        <w:rPr>
          <w:rFonts w:ascii="Nirmala UI" w:hAnsi="Nirmala UI" w:cs="Nirmala UI"/>
        </w:rPr>
        <w:t>*Fresco pa</w:t>
      </w:r>
      <w:r>
        <w:rPr>
          <w:rFonts w:ascii="Nirmala UI" w:hAnsi="Nirmala UI" w:cs="Nirmala UI"/>
        </w:rPr>
        <w:t>intings -painted on wet plaster</w:t>
      </w:r>
    </w:p>
    <w:p w:rsidR="00000000" w:rsidRDefault="00BA65F4">
      <w:pPr>
        <w:pStyle w:val="NormalWeb"/>
        <w:spacing w:before="0" w:beforeAutospacing="0" w:after="0" w:afterAutospacing="0"/>
        <w:ind w:left="291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BA65F4">
      <w:pPr>
        <w:pStyle w:val="NormalWeb"/>
        <w:spacing w:before="0" w:beforeAutospacing="0" w:after="0" w:afterAutospacing="0"/>
        <w:ind w:left="291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tbl>
      <w:tblPr>
        <w:tblW w:w="0" w:type="auto"/>
        <w:tblCellSpacing w:w="0" w:type="dxa"/>
        <w:tblInd w:w="232" w:type="dxa"/>
        <w:tblCellMar>
          <w:left w:w="0" w:type="dxa"/>
          <w:right w:w="0" w:type="dxa"/>
        </w:tblCellMar>
        <w:tblLook w:val="04A0"/>
      </w:tblPr>
      <w:tblGrid>
        <w:gridCol w:w="4"/>
        <w:gridCol w:w="9124"/>
      </w:tblGrid>
      <w:tr w:rsidR="00000000">
        <w:trPr>
          <w:divId w:val="212672795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A65F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96"/>
              <w:gridCol w:w="1154"/>
              <w:gridCol w:w="993"/>
              <w:gridCol w:w="5861"/>
            </w:tblGrid>
            <w:tr w:rsidR="00000000">
              <w:trPr>
                <w:divId w:val="740833114"/>
              </w:trPr>
              <w:tc>
                <w:tcPr>
                  <w:tcW w:w="313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Ajanta cave paintings</w:t>
                  </w:r>
                </w:p>
              </w:tc>
              <w:tc>
                <w:tcPr>
                  <w:tcW w:w="16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Maharashtra</w:t>
                  </w:r>
                </w:p>
              </w:tc>
              <w:tc>
                <w:tcPr>
                  <w:tcW w:w="321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Buddhism</w:t>
                  </w:r>
                </w:p>
              </w:tc>
              <w:tc>
                <w:tcPr>
                  <w:tcW w:w="556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numPr>
                      <w:ilvl w:val="2"/>
                      <w:numId w:val="1"/>
                    </w:numPr>
                    <w:ind w:left="30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Nirmala UI" w:eastAsia="Times New Roman" w:hAnsi="Nirmala UI" w:cs="Nirmala UI"/>
                    </w:rPr>
                    <w:t>Mauryas and Guptas</w:t>
                  </w:r>
                </w:p>
                <w:p w:rsidR="00000000" w:rsidRDefault="00BA65F4">
                  <w:pPr>
                    <w:numPr>
                      <w:ilvl w:val="2"/>
                      <w:numId w:val="1"/>
                    </w:numPr>
                    <w:ind w:left="30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</w:rPr>
                    <w:t>Padmapani</w:t>
                  </w:r>
                  <w:r>
                    <w:rPr>
                      <w:rFonts w:ascii="Calibri" w:eastAsia="Times New Roman" w:hAnsi="Calibri"/>
                    </w:rPr>
                    <w:t xml:space="preserve"> (holding lotus) and </w:t>
                  </w:r>
                  <w:r>
                    <w:rPr>
                      <w:rFonts w:ascii="Calibri" w:eastAsia="Times New Roman" w:hAnsi="Calibri"/>
                      <w:b/>
                      <w:bCs/>
                    </w:rPr>
                    <w:t>Vajrapani</w:t>
                  </w:r>
                  <w:r>
                    <w:rPr>
                      <w:rFonts w:ascii="Calibri" w:eastAsia="Times New Roman" w:hAnsi="Calibri"/>
                    </w:rPr>
                    <w:t xml:space="preserve"> (holding vajra -ritual object) paintings </w:t>
                  </w:r>
                </w:p>
                <w:p w:rsidR="00000000" w:rsidRDefault="00BA65F4">
                  <w:pPr>
                    <w:numPr>
                      <w:ilvl w:val="2"/>
                      <w:numId w:val="1"/>
                    </w:numPr>
                    <w:ind w:left="30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/>
                      <w:highlight w:val="yellow"/>
                    </w:rPr>
                    <w:t xml:space="preserve">Parinirvana of Buddha depicted in Cave 17 </w:t>
                  </w:r>
                </w:p>
              </w:tc>
            </w:tr>
            <w:tr w:rsidR="00000000">
              <w:trPr>
                <w:divId w:val="740833114"/>
              </w:trPr>
              <w:tc>
                <w:tcPr>
                  <w:tcW w:w="313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Ellora cave paintings</w:t>
                  </w:r>
                </w:p>
              </w:tc>
              <w:tc>
                <w:tcPr>
                  <w:tcW w:w="16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Maharashtra</w:t>
                  </w:r>
                </w:p>
              </w:tc>
              <w:tc>
                <w:tcPr>
                  <w:tcW w:w="335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Hinduism, Buddhism, Jainism</w:t>
                  </w:r>
                </w:p>
              </w:tc>
              <w:tc>
                <w:tcPr>
                  <w:tcW w:w="570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numPr>
                      <w:ilvl w:val="2"/>
                      <w:numId w:val="2"/>
                    </w:numPr>
                    <w:ind w:left="330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</w:rPr>
                    <w:t>Cave  number  10</w:t>
                  </w:r>
                  <w:r>
                    <w:rPr>
                      <w:rFonts w:ascii="Calibri" w:eastAsia="Times New Roman" w:hAnsi="Calibri"/>
                    </w:rPr>
                    <w:t xml:space="preserve">  is  a  Chaitya  hall  also  known  as  </w:t>
                  </w:r>
                  <w:r>
                    <w:rPr>
                      <w:rFonts w:ascii="Calibri" w:eastAsia="Times New Roman" w:hAnsi="Calibri"/>
                      <w:b/>
                      <w:bCs/>
                    </w:rPr>
                    <w:t>Chandrashala</w:t>
                  </w:r>
                  <w:r>
                    <w:rPr>
                      <w:rFonts w:ascii="Calibri" w:eastAsia="Times New Roman" w:hAnsi="Calibri"/>
                    </w:rPr>
                    <w:t> / </w:t>
                  </w:r>
                  <w:r>
                    <w:rPr>
                      <w:rFonts w:ascii="Calibri" w:eastAsia="Times New Roman" w:hAnsi="Calibri"/>
                      <w:b/>
                      <w:bCs/>
                    </w:rPr>
                    <w:t>Vishwakarma</w:t>
                  </w:r>
                  <w:r>
                    <w:rPr>
                      <w:rFonts w:ascii="Calibri" w:eastAsia="Times New Roman" w:hAnsi="Calibri"/>
                    </w:rPr>
                    <w:t> / </w:t>
                  </w:r>
                  <w:r>
                    <w:rPr>
                      <w:rFonts w:ascii="Calibri" w:eastAsia="Times New Roman" w:hAnsi="Calibri"/>
                      <w:b/>
                      <w:bCs/>
                    </w:rPr>
                    <w:t>carpenter's</w:t>
                  </w:r>
                  <w:r>
                    <w:rPr>
                      <w:rFonts w:ascii="Calibri" w:eastAsia="Times New Roman" w:hAnsi="Calibri"/>
                    </w:rPr>
                    <w:t> cave. </w:t>
                  </w:r>
                </w:p>
                <w:p w:rsidR="00000000" w:rsidRDefault="00BA65F4">
                  <w:pPr>
                    <w:numPr>
                      <w:ilvl w:val="2"/>
                      <w:numId w:val="2"/>
                    </w:numPr>
                    <w:ind w:left="330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/>
                    </w:rPr>
                    <w:t>At heart of this cave is a 15 ft statue of Buddha seated in a</w:t>
                  </w:r>
                  <w:r>
                    <w:rPr>
                      <w:rFonts w:ascii="Calibri" w:eastAsia="Times New Roman" w:hAnsi="Calibri"/>
                      <w:highlight w:val="yellow"/>
                    </w:rPr>
                    <w:t> </w:t>
                  </w:r>
                  <w:r>
                    <w:rPr>
                      <w:rFonts w:ascii="Calibri" w:eastAsia="Times New Roman" w:hAnsi="Calibri"/>
                      <w:b/>
                      <w:bCs/>
                      <w:highlight w:val="yellow"/>
                    </w:rPr>
                    <w:t>preaching pos</w:t>
                  </w:r>
                  <w:r>
                    <w:rPr>
                      <w:rFonts w:ascii="Calibri" w:eastAsia="Times New Roman" w:hAnsi="Calibri"/>
                      <w:highlight w:val="yellow"/>
                    </w:rPr>
                    <w:t>e.</w:t>
                  </w:r>
                </w:p>
              </w:tc>
            </w:tr>
            <w:tr w:rsidR="00000000">
              <w:trPr>
                <w:divId w:val="740833114"/>
              </w:trPr>
              <w:tc>
                <w:tcPr>
                  <w:tcW w:w="313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Ba</w:t>
                  </w:r>
                  <w:r>
                    <w:rPr>
                      <w:rFonts w:ascii="Nirmala UI" w:hAnsi="Nirmala UI" w:cs="Nirmala UI"/>
                    </w:rPr>
                    <w:t>gh cave paintings</w:t>
                  </w:r>
                </w:p>
              </w:tc>
              <w:tc>
                <w:tcPr>
                  <w:tcW w:w="163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MP</w:t>
                  </w:r>
                </w:p>
              </w:tc>
              <w:tc>
                <w:tcPr>
                  <w:tcW w:w="3324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Secular</w:t>
                  </w:r>
                </w:p>
              </w:tc>
              <w:tc>
                <w:tcPr>
                  <w:tcW w:w="529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 </w:t>
                  </w:r>
                </w:p>
              </w:tc>
            </w:tr>
            <w:tr w:rsidR="00000000">
              <w:trPr>
                <w:divId w:val="740833114"/>
              </w:trPr>
              <w:tc>
                <w:tcPr>
                  <w:tcW w:w="313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Armamalai cave paintings</w:t>
                  </w:r>
                </w:p>
              </w:tc>
              <w:tc>
                <w:tcPr>
                  <w:tcW w:w="163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TN</w:t>
                  </w:r>
                </w:p>
              </w:tc>
              <w:tc>
                <w:tcPr>
                  <w:tcW w:w="3324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Jainism</w:t>
                  </w:r>
                </w:p>
              </w:tc>
              <w:tc>
                <w:tcPr>
                  <w:tcW w:w="529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 </w:t>
                  </w:r>
                </w:p>
              </w:tc>
            </w:tr>
            <w:tr w:rsidR="00000000">
              <w:trPr>
                <w:divId w:val="740833114"/>
              </w:trPr>
              <w:tc>
                <w:tcPr>
                  <w:tcW w:w="316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Sittanavasal cave paintings</w:t>
                  </w:r>
                </w:p>
              </w:tc>
              <w:tc>
                <w:tcPr>
                  <w:tcW w:w="163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TN</w:t>
                  </w:r>
                </w:p>
              </w:tc>
              <w:tc>
                <w:tcPr>
                  <w:tcW w:w="3324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Jainism</w:t>
                  </w:r>
                </w:p>
              </w:tc>
              <w:tc>
                <w:tcPr>
                  <w:tcW w:w="526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Pallavas and Pandyas</w:t>
                  </w:r>
                </w:p>
              </w:tc>
            </w:tr>
            <w:tr w:rsidR="00000000">
              <w:trPr>
                <w:divId w:val="740833114"/>
              </w:trPr>
              <w:tc>
                <w:tcPr>
                  <w:tcW w:w="316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  <w:highlight w:val="yellow"/>
                    </w:rPr>
                    <w:t>Ravan Chhaya Rock Shelter</w:t>
                  </w:r>
                </w:p>
              </w:tc>
              <w:tc>
                <w:tcPr>
                  <w:tcW w:w="163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Odisha</w:t>
                  </w:r>
                </w:p>
              </w:tc>
              <w:tc>
                <w:tcPr>
                  <w:tcW w:w="3324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 </w:t>
                  </w:r>
                </w:p>
              </w:tc>
              <w:tc>
                <w:tcPr>
                  <w:tcW w:w="526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 </w:t>
                  </w:r>
                </w:p>
              </w:tc>
            </w:tr>
            <w:tr w:rsidR="00000000">
              <w:trPr>
                <w:divId w:val="740833114"/>
              </w:trPr>
              <w:tc>
                <w:tcPr>
                  <w:tcW w:w="313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Lepakshi paintings</w:t>
                  </w:r>
                </w:p>
              </w:tc>
              <w:tc>
                <w:tcPr>
                  <w:tcW w:w="163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Karnataka</w:t>
                  </w:r>
                </w:p>
              </w:tc>
              <w:tc>
                <w:tcPr>
                  <w:tcW w:w="3324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Secular</w:t>
                  </w:r>
                </w:p>
              </w:tc>
              <w:tc>
                <w:tcPr>
                  <w:tcW w:w="529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BA65F4">
                  <w:pPr>
                    <w:pStyle w:val="NormalWeb"/>
                    <w:spacing w:before="0" w:beforeAutospacing="0" w:after="0" w:afterAutospacing="0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Vijayanagar period</w:t>
                  </w:r>
                </w:p>
              </w:tc>
            </w:tr>
          </w:tbl>
          <w:p w:rsidR="00000000" w:rsidRDefault="00BA65F4">
            <w:pPr>
              <w:rPr>
                <w:rFonts w:eastAsia="Times New Roman"/>
              </w:rPr>
            </w:pPr>
          </w:p>
        </w:tc>
      </w:tr>
    </w:tbl>
    <w:p w:rsidR="00000000" w:rsidRDefault="00BA65F4">
      <w:pPr>
        <w:pStyle w:val="Heading1"/>
        <w:spacing w:before="0" w:beforeAutospacing="0" w:after="0" w:afterAutospacing="0"/>
        <w:ind w:left="291"/>
        <w:rPr>
          <w:rFonts w:ascii="Calibri" w:eastAsia="Times New Roman" w:hAnsi="Calibri" w:cs="Nirmala UI"/>
          <w:color w:val="1E4E79"/>
          <w:sz w:val="32"/>
          <w:szCs w:val="32"/>
        </w:rPr>
      </w:pPr>
      <w:r>
        <w:rPr>
          <w:rFonts w:ascii="Calibri" w:eastAsia="Times New Roman" w:hAnsi="Calibri" w:cs="Nirmala UI"/>
          <w:color w:val="1E4E79"/>
          <w:sz w:val="32"/>
          <w:szCs w:val="32"/>
        </w:rPr>
        <w:t> </w:t>
      </w:r>
    </w:p>
    <w:p w:rsidR="00000000" w:rsidRDefault="00BA65F4">
      <w:pPr>
        <w:pStyle w:val="Heading1"/>
        <w:spacing w:before="0" w:beforeAutospacing="0" w:after="0" w:afterAutospacing="0"/>
        <w:ind w:left="291"/>
        <w:rPr>
          <w:rFonts w:ascii="Calibri" w:eastAsia="Times New Roman" w:hAnsi="Calibri" w:cs="Nirmala UI"/>
          <w:color w:val="1E4E79"/>
          <w:sz w:val="32"/>
          <w:szCs w:val="32"/>
        </w:rPr>
      </w:pPr>
      <w:r>
        <w:rPr>
          <w:rFonts w:ascii="Calibri" w:eastAsia="Times New Roman" w:hAnsi="Calibri" w:cs="Nirmala UI"/>
          <w:color w:val="1E4E79"/>
          <w:sz w:val="32"/>
          <w:szCs w:val="32"/>
        </w:rPr>
        <w:t> </w:t>
      </w:r>
    </w:p>
    <w:p w:rsidR="00000000" w:rsidRDefault="00BA65F4">
      <w:pPr>
        <w:pStyle w:val="Heading1"/>
        <w:spacing w:before="0" w:beforeAutospacing="0" w:after="0" w:afterAutospacing="0"/>
        <w:ind w:left="291"/>
        <w:rPr>
          <w:rFonts w:ascii="Calibri" w:eastAsia="Times New Roman" w:hAnsi="Calibri" w:cs="Nirmala UI"/>
          <w:color w:val="1E4E79"/>
          <w:sz w:val="32"/>
          <w:szCs w:val="32"/>
        </w:rPr>
      </w:pPr>
      <w:r>
        <w:rPr>
          <w:rFonts w:ascii="Calibri" w:eastAsia="Times New Roman" w:hAnsi="Calibri" w:cs="Nirmala UI"/>
          <w:color w:val="1E4E79"/>
          <w:sz w:val="32"/>
          <w:szCs w:val="32"/>
        </w:rPr>
        <w:t xml:space="preserve">Miniature Paintings </w:t>
      </w:r>
    </w:p>
    <w:p w:rsidR="00000000" w:rsidRDefault="00BA65F4">
      <w:pPr>
        <w:pStyle w:val="NormalWeb"/>
        <w:spacing w:before="0" w:beforeAutospacing="0" w:after="0" w:afterAutospacing="0"/>
        <w:ind w:left="291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BA65F4">
      <w:pPr>
        <w:pStyle w:val="NormalWeb"/>
        <w:spacing w:before="0" w:beforeAutospacing="0" w:after="0" w:afterAutospacing="0"/>
        <w:ind w:left="291"/>
        <w:rPr>
          <w:rFonts w:ascii="Nirmala UI" w:hAnsi="Nirmala UI" w:cs="Nirmala UI"/>
          <w:color w:val="000000"/>
        </w:rPr>
      </w:pPr>
      <w:r>
        <w:rPr>
          <w:rFonts w:ascii="Nirmala UI" w:hAnsi="Nirmala UI" w:cs="Nirmala UI"/>
          <w:color w:val="000000"/>
        </w:rPr>
        <w:t xml:space="preserve">Latin word Minium which means  </w:t>
      </w:r>
      <w:r>
        <w:rPr>
          <w:rFonts w:ascii="Nirmala UI" w:hAnsi="Nirmala UI" w:cs="Nirmala UI"/>
          <w:b/>
          <w:bCs/>
          <w:color w:val="000000"/>
        </w:rPr>
        <w:t>red lead paint</w:t>
      </w:r>
      <w:r>
        <w:rPr>
          <w:rFonts w:ascii="Nirmala UI" w:hAnsi="Nirmala UI" w:cs="Nirmala UI"/>
          <w:color w:val="000000"/>
        </w:rPr>
        <w:t>. Also Miniatures are small  (less than 25 square inches) and</w:t>
      </w:r>
      <w:r>
        <w:rPr>
          <w:rFonts w:ascii="Nirmala UI" w:hAnsi="Nirmala UI" w:cs="Nirmala UI"/>
          <w:b/>
          <w:bCs/>
          <w:color w:val="000000"/>
          <w:u w:val="single"/>
        </w:rPr>
        <w:t xml:space="preserve"> detailed paintings</w:t>
      </w:r>
      <w:r>
        <w:rPr>
          <w:rFonts w:ascii="Nirmala UI" w:hAnsi="Nirmala UI" w:cs="Nirmala UI"/>
          <w:color w:val="000000"/>
          <w:u w:val="single"/>
        </w:rPr>
        <w:t xml:space="preserve"> when compared to mural paintings</w:t>
      </w:r>
    </w:p>
    <w:p w:rsidR="00000000" w:rsidRDefault="00BA65F4">
      <w:pPr>
        <w:pStyle w:val="NormalWeb"/>
        <w:spacing w:before="0" w:beforeAutospacing="0" w:after="0" w:afterAutospacing="0"/>
        <w:ind w:left="291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BA65F4">
      <w:pPr>
        <w:pStyle w:val="NormalWeb"/>
        <w:spacing w:before="0" w:beforeAutospacing="0" w:after="0" w:afterAutospacing="0"/>
        <w:ind w:left="291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tbl>
      <w:tblPr>
        <w:tblW w:w="0" w:type="auto"/>
        <w:tblInd w:w="29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1803"/>
        <w:gridCol w:w="1704"/>
        <w:gridCol w:w="1120"/>
        <w:gridCol w:w="2274"/>
        <w:gridCol w:w="2328"/>
      </w:tblGrid>
      <w:tr w:rsidR="00000000">
        <w:trPr>
          <w:divId w:val="134105769"/>
        </w:trPr>
        <w:tc>
          <w:tcPr>
            <w:tcW w:w="27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Pala School of art</w:t>
            </w:r>
          </w:p>
        </w:tc>
        <w:tc>
          <w:tcPr>
            <w:tcW w:w="3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1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8-12 century</w:t>
            </w:r>
          </w:p>
        </w:tc>
        <w:tc>
          <w:tcPr>
            <w:tcW w:w="41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Buddhism</w:t>
            </w:r>
          </w:p>
        </w:tc>
        <w:tc>
          <w:tcPr>
            <w:tcW w:w="4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Palm leaf or vellum paper</w:t>
            </w:r>
          </w:p>
        </w:tc>
      </w:tr>
      <w:tr w:rsidR="00000000">
        <w:trPr>
          <w:divId w:val="134105769"/>
        </w:trPr>
        <w:tc>
          <w:tcPr>
            <w:tcW w:w="27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Apabhramsa school of art</w:t>
            </w:r>
          </w:p>
        </w:tc>
        <w:tc>
          <w:tcPr>
            <w:tcW w:w="3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Gujarat and Rajasthan</w:t>
            </w:r>
          </w:p>
        </w:tc>
        <w:tc>
          <w:tcPr>
            <w:tcW w:w="1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11-15 century</w:t>
            </w:r>
          </w:p>
        </w:tc>
        <w:tc>
          <w:tcPr>
            <w:tcW w:w="41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Jain and later Vaishnavism</w:t>
            </w:r>
          </w:p>
        </w:tc>
        <w:tc>
          <w:tcPr>
            <w:tcW w:w="4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Palm and later paper</w:t>
            </w:r>
          </w:p>
        </w:tc>
      </w:tr>
      <w:tr w:rsidR="00000000">
        <w:trPr>
          <w:divId w:val="134105769"/>
        </w:trPr>
        <w:tc>
          <w:tcPr>
            <w:tcW w:w="28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Persian style of painting</w:t>
            </w:r>
          </w:p>
        </w:tc>
        <w:tc>
          <w:tcPr>
            <w:tcW w:w="3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16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15th century</w:t>
            </w:r>
          </w:p>
        </w:tc>
        <w:tc>
          <w:tcPr>
            <w:tcW w:w="41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43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</w:tr>
      <w:tr w:rsidR="00000000">
        <w:trPr>
          <w:divId w:val="134105769"/>
        </w:trPr>
        <w:tc>
          <w:tcPr>
            <w:tcW w:w="27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Mughal school of painting</w:t>
            </w:r>
          </w:p>
        </w:tc>
        <w:tc>
          <w:tcPr>
            <w:tcW w:w="3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16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16th </w:t>
            </w:r>
            <w:r>
              <w:rPr>
                <w:rFonts w:ascii="Nirmala UI" w:hAnsi="Nirmala UI" w:cs="Nirmala UI"/>
              </w:rPr>
              <w:t>century</w:t>
            </w:r>
          </w:p>
        </w:tc>
        <w:tc>
          <w:tcPr>
            <w:tcW w:w="41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Since Akbar</w:t>
            </w:r>
          </w:p>
        </w:tc>
        <w:tc>
          <w:tcPr>
            <w:tcW w:w="44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</w:tr>
      <w:tr w:rsidR="00000000">
        <w:trPr>
          <w:divId w:val="134105769"/>
        </w:trPr>
        <w:tc>
          <w:tcPr>
            <w:tcW w:w="27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Rajasthani School</w:t>
            </w:r>
          </w:p>
        </w:tc>
        <w:tc>
          <w:tcPr>
            <w:tcW w:w="3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1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41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4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</w:tr>
      <w:tr w:rsidR="00000000">
        <w:trPr>
          <w:divId w:val="134105769"/>
        </w:trPr>
        <w:tc>
          <w:tcPr>
            <w:tcW w:w="27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Mewar school</w:t>
            </w:r>
          </w:p>
        </w:tc>
        <w:tc>
          <w:tcPr>
            <w:tcW w:w="3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1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41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4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</w:tr>
      <w:tr w:rsidR="00000000">
        <w:trPr>
          <w:divId w:val="134105769"/>
        </w:trPr>
        <w:tc>
          <w:tcPr>
            <w:tcW w:w="27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Kishangarh school</w:t>
            </w:r>
          </w:p>
        </w:tc>
        <w:tc>
          <w:tcPr>
            <w:tcW w:w="3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Rajasthan; By Nihal Chand; </w:t>
            </w:r>
          </w:p>
        </w:tc>
        <w:tc>
          <w:tcPr>
            <w:tcW w:w="1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41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Sawant singh and his beloved Bani Thani</w:t>
            </w:r>
          </w:p>
        </w:tc>
        <w:tc>
          <w:tcPr>
            <w:tcW w:w="4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</w:tr>
      <w:tr w:rsidR="00000000">
        <w:trPr>
          <w:divId w:val="134105769"/>
        </w:trPr>
        <w:tc>
          <w:tcPr>
            <w:tcW w:w="27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hyperlink r:id="rId8" w:anchor="Indian%20Paintings&amp;section-id={85351683-6E7C-407C-91EF-DCB8B26BABEA}&amp;page-id={4AB56E36-6AED-498B-BCEA-021EC6D31EC5}&amp;object-id={63957337-0486-0BC8-3F45-FEBBCF3B0C1D}&amp;21&amp;base-path=https://d.docs.live.net/af8f96b8b1cd11a6/Documents/Aravind/ArtsCul.one" w:history="1">
              <w:r>
                <w:rPr>
                  <w:rStyle w:val="Hyperlink"/>
                  <w:rFonts w:ascii="Nirmala UI" w:hAnsi="Nirmala UI" w:cs="Nirmala UI"/>
                </w:rPr>
                <w:t>Bundi School of Painting</w:t>
              </w:r>
            </w:hyperlink>
          </w:p>
        </w:tc>
        <w:tc>
          <w:tcPr>
            <w:tcW w:w="3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Rajasthan</w:t>
            </w:r>
          </w:p>
        </w:tc>
        <w:tc>
          <w:tcPr>
            <w:tcW w:w="1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41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4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</w:tr>
      <w:tr w:rsidR="00000000">
        <w:trPr>
          <w:divId w:val="134105769"/>
        </w:trPr>
        <w:tc>
          <w:tcPr>
            <w:tcW w:w="27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Amber-Jaipur school</w:t>
            </w:r>
          </w:p>
        </w:tc>
        <w:tc>
          <w:tcPr>
            <w:tcW w:w="3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1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41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4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</w:tr>
      <w:tr w:rsidR="00000000">
        <w:trPr>
          <w:divId w:val="134105769"/>
        </w:trPr>
        <w:tc>
          <w:tcPr>
            <w:tcW w:w="27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Marwar school</w:t>
            </w:r>
          </w:p>
        </w:tc>
        <w:tc>
          <w:tcPr>
            <w:tcW w:w="3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1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41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4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</w:tr>
      <w:tr w:rsidR="00000000">
        <w:trPr>
          <w:divId w:val="134105769"/>
        </w:trPr>
        <w:tc>
          <w:tcPr>
            <w:tcW w:w="27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Bikaner school</w:t>
            </w:r>
          </w:p>
        </w:tc>
        <w:tc>
          <w:tcPr>
            <w:tcW w:w="3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1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41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44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</w:tr>
      <w:tr w:rsidR="00000000">
        <w:trPr>
          <w:divId w:val="134105769"/>
        </w:trPr>
        <w:tc>
          <w:tcPr>
            <w:tcW w:w="27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Pahari style</w:t>
            </w:r>
          </w:p>
        </w:tc>
        <w:tc>
          <w:tcPr>
            <w:tcW w:w="32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HP, Parts of Jammu, Punjab, UP</w:t>
            </w:r>
          </w:p>
        </w:tc>
        <w:tc>
          <w:tcPr>
            <w:tcW w:w="1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41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4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Jammu or Dogra school</w:t>
            </w:r>
          </w:p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Kangra school</w:t>
            </w:r>
          </w:p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Basholi school</w:t>
            </w:r>
          </w:p>
        </w:tc>
      </w:tr>
      <w:tr w:rsidR="00000000">
        <w:trPr>
          <w:divId w:val="134105769"/>
        </w:trPr>
        <w:tc>
          <w:tcPr>
            <w:tcW w:w="27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b/>
                <w:bCs/>
                <w:highlight w:val="yellow"/>
              </w:rPr>
              <w:t>Tanjore paintings</w:t>
            </w:r>
          </w:p>
        </w:tc>
        <w:tc>
          <w:tcPr>
            <w:tcW w:w="3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TN; Maratha rulers</w:t>
            </w:r>
          </w:p>
        </w:tc>
        <w:tc>
          <w:tcPr>
            <w:tcW w:w="16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18th century</w:t>
            </w:r>
          </w:p>
        </w:tc>
        <w:tc>
          <w:tcPr>
            <w:tcW w:w="41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numPr>
                <w:ilvl w:val="2"/>
                <w:numId w:val="3"/>
              </w:numPr>
              <w:ind w:left="305"/>
              <w:textAlignment w:val="center"/>
              <w:rPr>
                <w:rFonts w:eastAsia="Times New Roman"/>
              </w:rPr>
            </w:pPr>
            <w:r>
              <w:rPr>
                <w:rFonts w:ascii="Nirmala UI" w:eastAsia="Times New Roman" w:hAnsi="Nirmala UI" w:cs="Nirmala UI"/>
              </w:rPr>
              <w:t>Peak under Sarfoji Maharaj</w:t>
            </w:r>
          </w:p>
        </w:tc>
        <w:tc>
          <w:tcPr>
            <w:tcW w:w="44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numPr>
                <w:ilvl w:val="2"/>
                <w:numId w:val="3"/>
              </w:numPr>
              <w:ind w:left="305"/>
              <w:textAlignment w:val="center"/>
              <w:rPr>
                <w:rFonts w:eastAsia="Times New Roman"/>
              </w:rPr>
            </w:pPr>
            <w:r>
              <w:rPr>
                <w:rFonts w:ascii="Nirmala UI" w:eastAsia="Times New Roman" w:hAnsi="Nirmala UI" w:cs="Nirmala UI"/>
              </w:rPr>
              <w:t>Decorative paintings</w:t>
            </w:r>
          </w:p>
          <w:p w:rsidR="00000000" w:rsidRDefault="00BA65F4">
            <w:pPr>
              <w:numPr>
                <w:ilvl w:val="2"/>
                <w:numId w:val="3"/>
              </w:numPr>
              <w:ind w:left="305"/>
              <w:textAlignment w:val="center"/>
              <w:rPr>
                <w:rFonts w:eastAsia="Times New Roman"/>
              </w:rPr>
            </w:pPr>
            <w:r>
              <w:rPr>
                <w:rFonts w:ascii="Nirmala UI" w:eastAsia="Times New Roman" w:hAnsi="Nirmala UI" w:cs="Nirmala UI"/>
              </w:rPr>
              <w:t>Glass and board</w:t>
            </w:r>
          </w:p>
          <w:p w:rsidR="00000000" w:rsidRDefault="00BA65F4">
            <w:pPr>
              <w:numPr>
                <w:ilvl w:val="2"/>
                <w:numId w:val="3"/>
              </w:numPr>
              <w:ind w:left="305"/>
              <w:textAlignment w:val="center"/>
              <w:rPr>
                <w:rFonts w:eastAsia="Times New Roman"/>
              </w:rPr>
            </w:pPr>
            <w:r>
              <w:rPr>
                <w:rFonts w:ascii="Nirmala UI" w:eastAsia="Times New Roman" w:hAnsi="Nirmala UI" w:cs="Nirmala UI"/>
              </w:rPr>
              <w:t>Gold leaf, gemstones</w:t>
            </w:r>
          </w:p>
        </w:tc>
      </w:tr>
      <w:tr w:rsidR="00000000">
        <w:trPr>
          <w:divId w:val="134105769"/>
        </w:trPr>
        <w:tc>
          <w:tcPr>
            <w:tcW w:w="27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b/>
                <w:bCs/>
                <w:highlight w:val="yellow"/>
              </w:rPr>
              <w:t>Mysore paintings</w:t>
            </w:r>
          </w:p>
        </w:tc>
        <w:tc>
          <w:tcPr>
            <w:tcW w:w="3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1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40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4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numPr>
                <w:ilvl w:val="2"/>
                <w:numId w:val="3"/>
              </w:numPr>
              <w:ind w:left="305"/>
              <w:textAlignment w:val="center"/>
              <w:rPr>
                <w:rFonts w:eastAsia="Times New Roman"/>
              </w:rPr>
            </w:pPr>
            <w:r>
              <w:rPr>
                <w:rFonts w:ascii="Nirmala UI" w:eastAsia="Times New Roman" w:hAnsi="Nirmala UI" w:cs="Nirmala UI"/>
              </w:rPr>
              <w:t>One figure predominates other</w:t>
            </w:r>
          </w:p>
          <w:p w:rsidR="00000000" w:rsidRDefault="00BA65F4">
            <w:pPr>
              <w:numPr>
                <w:ilvl w:val="2"/>
                <w:numId w:val="3"/>
              </w:numPr>
              <w:ind w:left="305"/>
              <w:textAlignment w:val="center"/>
              <w:rPr>
                <w:rFonts w:eastAsia="Times New Roman"/>
              </w:rPr>
            </w:pPr>
            <w:r>
              <w:rPr>
                <w:rFonts w:ascii="Nirmala UI" w:eastAsia="Times New Roman" w:hAnsi="Nirmala UI" w:cs="Nirmala UI"/>
              </w:rPr>
              <w:t>Gesso paste (zinc</w:t>
            </w:r>
            <w:r>
              <w:rPr>
                <w:rFonts w:ascii="Nirmala UI" w:eastAsia="Times New Roman" w:hAnsi="Nirmala UI" w:cs="Nirmala UI"/>
              </w:rPr>
              <w:t xml:space="preserve"> oxide &amp; Arabic Gum)</w:t>
            </w:r>
          </w:p>
        </w:tc>
      </w:tr>
      <w:tr w:rsidR="00000000">
        <w:trPr>
          <w:divId w:val="134105769"/>
        </w:trPr>
        <w:tc>
          <w:tcPr>
            <w:tcW w:w="27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Bengal School of art</w:t>
            </w:r>
          </w:p>
        </w:tc>
        <w:tc>
          <w:tcPr>
            <w:tcW w:w="3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16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20th century</w:t>
            </w:r>
          </w:p>
        </w:tc>
        <w:tc>
          <w:tcPr>
            <w:tcW w:w="42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numPr>
                <w:ilvl w:val="2"/>
                <w:numId w:val="3"/>
              </w:numPr>
              <w:ind w:left="305"/>
              <w:textAlignment w:val="center"/>
              <w:rPr>
                <w:rFonts w:eastAsia="Times New Roman"/>
              </w:rPr>
            </w:pPr>
            <w:r>
              <w:rPr>
                <w:rFonts w:ascii="Nirmala UI" w:eastAsia="Times New Roman" w:hAnsi="Nirmala UI" w:cs="Nirmala UI"/>
              </w:rPr>
              <w:t xml:space="preserve">Famous Abanindranath Tagore </w:t>
            </w:r>
          </w:p>
        </w:tc>
        <w:tc>
          <w:tcPr>
            <w:tcW w:w="4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</w:tr>
      <w:tr w:rsidR="00000000">
        <w:trPr>
          <w:divId w:val="134105769"/>
        </w:trPr>
        <w:tc>
          <w:tcPr>
            <w:tcW w:w="27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Cubist style</w:t>
            </w:r>
          </w:p>
        </w:tc>
        <w:tc>
          <w:tcPr>
            <w:tcW w:w="3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1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40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MF Hussian</w:t>
            </w:r>
          </w:p>
        </w:tc>
        <w:tc>
          <w:tcPr>
            <w:tcW w:w="4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numPr>
                <w:ilvl w:val="2"/>
                <w:numId w:val="3"/>
              </w:numPr>
              <w:ind w:left="305"/>
              <w:textAlignment w:val="center"/>
              <w:rPr>
                <w:rFonts w:eastAsia="Times New Roman"/>
              </w:rPr>
            </w:pPr>
            <w:r>
              <w:rPr>
                <w:rFonts w:ascii="Nirmala UI" w:eastAsia="Times New Roman" w:hAnsi="Nirmala UI" w:cs="Nirmala UI"/>
              </w:rPr>
              <w:t>Objects broken, analysed and then reassembled</w:t>
            </w:r>
          </w:p>
        </w:tc>
      </w:tr>
    </w:tbl>
    <w:p w:rsidR="00000000" w:rsidRDefault="00BA65F4">
      <w:pPr>
        <w:pStyle w:val="NormalWeb"/>
        <w:spacing w:before="0" w:beforeAutospacing="0" w:after="0" w:afterAutospacing="0"/>
        <w:ind w:left="291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BA65F4">
      <w:pPr>
        <w:pStyle w:val="Heading3"/>
        <w:spacing w:before="0" w:beforeAutospacing="0" w:after="0" w:afterAutospacing="0"/>
        <w:ind w:left="291"/>
        <w:rPr>
          <w:rFonts w:ascii="Calibri" w:eastAsia="Times New Roman" w:hAnsi="Calibri" w:cs="Nirmala UI"/>
          <w:color w:val="5B9BD5"/>
          <w:sz w:val="24"/>
          <w:szCs w:val="24"/>
        </w:rPr>
      </w:pPr>
      <w:r>
        <w:rPr>
          <w:rFonts w:ascii="Calibri" w:eastAsia="Times New Roman" w:hAnsi="Calibri" w:cs="Nirmala UI"/>
          <w:color w:val="5B9BD5"/>
          <w:sz w:val="24"/>
          <w:szCs w:val="24"/>
        </w:rPr>
        <w:t xml:space="preserve">Ragamala paintings </w:t>
      </w:r>
    </w:p>
    <w:p w:rsidR="00000000" w:rsidRDefault="00BA65F4">
      <w:pPr>
        <w:numPr>
          <w:ilvl w:val="1"/>
          <w:numId w:val="4"/>
        </w:numPr>
        <w:ind w:left="831"/>
        <w:textAlignment w:val="center"/>
        <w:rPr>
          <w:rFonts w:ascii="Nirmala UI" w:eastAsia="Times New Roman" w:hAnsi="Nirmala UI" w:cs="Nirmala UI"/>
          <w:sz w:val="22"/>
          <w:szCs w:val="22"/>
        </w:rPr>
      </w:pPr>
      <w:r>
        <w:rPr>
          <w:rFonts w:ascii="Nirmala UI" w:eastAsia="Times New Roman" w:hAnsi="Nirmala UI" w:cs="Nirmala UI"/>
        </w:rPr>
        <w:t xml:space="preserve">Illustrative paintings from </w:t>
      </w:r>
      <w:r>
        <w:rPr>
          <w:rFonts w:ascii="Nirmala UI" w:eastAsia="Times New Roman" w:hAnsi="Nirmala UI" w:cs="Nirmala UI"/>
          <w:b/>
          <w:bCs/>
        </w:rPr>
        <w:t>Medieval India</w:t>
      </w:r>
      <w:r>
        <w:rPr>
          <w:rFonts w:ascii="Nirmala UI" w:eastAsia="Times New Roman" w:hAnsi="Nirmala UI" w:cs="Nirmala UI"/>
        </w:rPr>
        <w:t xml:space="preserve"> </w:t>
      </w:r>
      <w:r>
        <w:rPr>
          <w:rFonts w:ascii="Nirmala UI" w:eastAsia="Times New Roman" w:hAnsi="Nirmala UI" w:cs="Nirmala UI"/>
        </w:rPr>
        <w:t xml:space="preserve">based on Ragamala or the Garland of Ragaas depicting various </w:t>
      </w:r>
      <w:r>
        <w:rPr>
          <w:rFonts w:ascii="Nirmala UI" w:eastAsia="Times New Roman" w:hAnsi="Nirmala UI" w:cs="Nirmala UI"/>
          <w:b/>
          <w:bCs/>
        </w:rPr>
        <w:t xml:space="preserve">Indian musical ragas </w:t>
      </w:r>
    </w:p>
    <w:p w:rsidR="00000000" w:rsidRDefault="00BA65F4">
      <w:pPr>
        <w:numPr>
          <w:ilvl w:val="1"/>
          <w:numId w:val="4"/>
        </w:numPr>
        <w:ind w:left="831"/>
        <w:textAlignment w:val="center"/>
        <w:rPr>
          <w:rFonts w:ascii="Nirmala UI" w:eastAsia="Times New Roman" w:hAnsi="Nirmala UI" w:cs="Nirmala UI"/>
          <w:sz w:val="22"/>
          <w:szCs w:val="22"/>
        </w:rPr>
      </w:pPr>
      <w:r>
        <w:rPr>
          <w:rFonts w:ascii="Nirmala UI" w:eastAsia="Times New Roman" w:hAnsi="Nirmala UI" w:cs="Nirmala UI"/>
        </w:rPr>
        <w:t xml:space="preserve">Example of amalgamation of art, poetry, classical music in </w:t>
      </w:r>
      <w:r>
        <w:rPr>
          <w:rFonts w:ascii="Nirmala UI" w:eastAsia="Times New Roman" w:hAnsi="Nirmala UI" w:cs="Nirmala UI"/>
          <w:b/>
          <w:bCs/>
        </w:rPr>
        <w:t>medieval India</w:t>
      </w:r>
    </w:p>
    <w:p w:rsidR="00000000" w:rsidRDefault="00BA65F4">
      <w:pPr>
        <w:numPr>
          <w:ilvl w:val="1"/>
          <w:numId w:val="4"/>
        </w:numPr>
        <w:ind w:left="831"/>
        <w:textAlignment w:val="center"/>
        <w:rPr>
          <w:rFonts w:ascii="Nirmala UI" w:eastAsia="Times New Roman" w:hAnsi="Nirmala UI" w:cs="Nirmala UI"/>
          <w:sz w:val="22"/>
          <w:szCs w:val="22"/>
        </w:rPr>
      </w:pPr>
      <w:r>
        <w:rPr>
          <w:rFonts w:ascii="Nirmala UI" w:eastAsia="Times New Roman" w:hAnsi="Nirmala UI" w:cs="Nirmala UI"/>
        </w:rPr>
        <w:t xml:space="preserve">Each raga is personified by a colour </w:t>
      </w:r>
    </w:p>
    <w:p w:rsidR="00000000" w:rsidRDefault="00BA65F4">
      <w:pPr>
        <w:pStyle w:val="NormalWeb"/>
        <w:spacing w:before="0" w:beforeAutospacing="0" w:after="0" w:afterAutospacing="0"/>
        <w:ind w:left="291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BA65F4">
      <w:pPr>
        <w:pStyle w:val="NormalWeb"/>
        <w:spacing w:before="0" w:beforeAutospacing="0" w:after="0" w:afterAutospacing="0"/>
        <w:ind w:left="291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BA65F4">
      <w:pPr>
        <w:pStyle w:val="Heading1"/>
        <w:spacing w:before="0" w:beforeAutospacing="0" w:after="0" w:afterAutospacing="0"/>
        <w:ind w:left="291"/>
        <w:rPr>
          <w:rFonts w:ascii="Calibri" w:eastAsia="Times New Roman" w:hAnsi="Calibri" w:cs="Nirmala UI"/>
          <w:color w:val="1E4E79"/>
          <w:sz w:val="32"/>
          <w:szCs w:val="32"/>
        </w:rPr>
      </w:pPr>
      <w:r>
        <w:rPr>
          <w:rFonts w:ascii="Calibri" w:eastAsia="Times New Roman" w:hAnsi="Calibri" w:cs="Nirmala UI"/>
          <w:color w:val="1E4E79"/>
          <w:sz w:val="32"/>
          <w:szCs w:val="32"/>
        </w:rPr>
        <w:t xml:space="preserve">Folk Paintings </w:t>
      </w:r>
    </w:p>
    <w:tbl>
      <w:tblPr>
        <w:tblW w:w="0" w:type="auto"/>
        <w:tblInd w:w="29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1948"/>
        <w:gridCol w:w="1333"/>
        <w:gridCol w:w="3843"/>
        <w:gridCol w:w="2105"/>
      </w:tblGrid>
      <w:tr w:rsidR="00000000">
        <w:trPr>
          <w:divId w:val="1368869788"/>
        </w:trPr>
        <w:tc>
          <w:tcPr>
            <w:tcW w:w="3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hyperlink r:id="rId9" w:anchor="Indian%20Paintings&amp;section-id={85351683-6E7C-407C-91EF-DCB8B26BABEA}&amp;page-id={4AB56E36-6AED-498B-BCEA-021EC6D31EC5}&amp;object-id={D44D041F-D81B-0910-3B48-8F2A88E3A4D0}&amp;11&amp;base-path=https://d.docs.live.net/af8f96b8b1cd11a6/Documents/Aravind/ArtsCul.one" w:history="1">
              <w:r>
                <w:rPr>
                  <w:rStyle w:val="Hyperlink"/>
                  <w:rFonts w:ascii="Nirmala UI" w:hAnsi="Nirmala UI" w:cs="Nirmala UI"/>
                </w:rPr>
                <w:t>Madhubani Folk art painting</w:t>
              </w:r>
            </w:hyperlink>
            <w:r>
              <w:rPr>
                <w:rFonts w:ascii="Nirmala UI" w:hAnsi="Nirmala UI" w:cs="Nirmala UI"/>
              </w:rPr>
              <w:t>/</w:t>
            </w:r>
          </w:p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Mithila painting </w:t>
            </w:r>
          </w:p>
        </w:tc>
        <w:tc>
          <w:tcPr>
            <w:tcW w:w="14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Bihar</w:t>
            </w:r>
          </w:p>
        </w:tc>
        <w:tc>
          <w:tcPr>
            <w:tcW w:w="7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ind w:left="295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Wall, paper, canvas</w:t>
            </w:r>
          </w:p>
          <w:p w:rsidR="00000000" w:rsidRDefault="00BA65F4">
            <w:pPr>
              <w:numPr>
                <w:ilvl w:val="2"/>
                <w:numId w:val="4"/>
              </w:numPr>
              <w:ind w:left="295"/>
              <w:textAlignment w:val="center"/>
              <w:rPr>
                <w:rFonts w:eastAsia="Times New Roman"/>
              </w:rPr>
            </w:pPr>
            <w:r>
              <w:rPr>
                <w:rFonts w:ascii="Nirmala UI" w:eastAsia="Times New Roman" w:hAnsi="Nirmala UI" w:cs="Nirmala UI"/>
              </w:rPr>
              <w:t>Eye-catching geometrical patterns</w:t>
            </w:r>
          </w:p>
        </w:tc>
        <w:tc>
          <w:tcPr>
            <w:tcW w:w="39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</w:tr>
      <w:tr w:rsidR="00000000">
        <w:trPr>
          <w:divId w:val="1368869788"/>
        </w:trPr>
        <w:tc>
          <w:tcPr>
            <w:tcW w:w="3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Manjusha painting</w:t>
            </w:r>
          </w:p>
        </w:tc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Bihar</w:t>
            </w:r>
          </w:p>
        </w:tc>
        <w:tc>
          <w:tcPr>
            <w:tcW w:w="7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Boxes of jute and paper</w:t>
            </w:r>
          </w:p>
        </w:tc>
        <w:tc>
          <w:tcPr>
            <w:tcW w:w="3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Angika art/snake painting</w:t>
            </w:r>
          </w:p>
        </w:tc>
      </w:tr>
      <w:tr w:rsidR="00000000">
        <w:trPr>
          <w:divId w:val="1368869788"/>
        </w:trPr>
        <w:tc>
          <w:tcPr>
            <w:tcW w:w="3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highlight w:val="yellow"/>
              </w:rPr>
              <w:t>Pattachitra</w:t>
            </w:r>
          </w:p>
        </w:tc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Odisha</w:t>
            </w:r>
          </w:p>
        </w:tc>
        <w:tc>
          <w:tcPr>
            <w:tcW w:w="7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Cloth </w:t>
            </w:r>
            <w:r>
              <w:rPr>
                <w:rFonts w:ascii="Nirmala UI" w:hAnsi="Nirmala UI" w:cs="Nirmala UI"/>
              </w:rPr>
              <w:t>painting</w:t>
            </w:r>
          </w:p>
        </w:tc>
        <w:tc>
          <w:tcPr>
            <w:tcW w:w="41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Jaganath, Vaishnava, Shakti, Shaiva cult</w:t>
            </w:r>
          </w:p>
        </w:tc>
      </w:tr>
      <w:tr w:rsidR="00000000">
        <w:trPr>
          <w:divId w:val="1368869788"/>
        </w:trPr>
        <w:tc>
          <w:tcPr>
            <w:tcW w:w="3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Patua art</w:t>
            </w:r>
          </w:p>
        </w:tc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Bengal</w:t>
            </w:r>
          </w:p>
        </w:tc>
        <w:tc>
          <w:tcPr>
            <w:tcW w:w="7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Scroll painting</w:t>
            </w:r>
          </w:p>
        </w:tc>
        <w:tc>
          <w:tcPr>
            <w:tcW w:w="3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</w:tr>
      <w:tr w:rsidR="00000000">
        <w:trPr>
          <w:divId w:val="1368869788"/>
        </w:trPr>
        <w:tc>
          <w:tcPr>
            <w:tcW w:w="3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b/>
                <w:bCs/>
                <w:highlight w:val="yellow"/>
              </w:rPr>
              <w:t>Kalighat</w:t>
            </w:r>
            <w:r>
              <w:rPr>
                <w:rFonts w:ascii="Nirmala UI" w:hAnsi="Nirmala UI" w:cs="Nirmala UI"/>
                <w:b/>
                <w:bCs/>
              </w:rPr>
              <w:t xml:space="preserve"> painting</w:t>
            </w:r>
          </w:p>
        </w:tc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Calcutta</w:t>
            </w:r>
          </w:p>
        </w:tc>
        <w:tc>
          <w:tcPr>
            <w:tcW w:w="7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done on cloth around the temple of Kalighat</w:t>
            </w:r>
          </w:p>
        </w:tc>
        <w:tc>
          <w:tcPr>
            <w:tcW w:w="3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</w:tr>
      <w:tr w:rsidR="00000000">
        <w:trPr>
          <w:divId w:val="1368869788"/>
        </w:trPr>
        <w:tc>
          <w:tcPr>
            <w:tcW w:w="3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Patikar painting</w:t>
            </w:r>
          </w:p>
        </w:tc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Jharkhand</w:t>
            </w:r>
          </w:p>
        </w:tc>
        <w:tc>
          <w:tcPr>
            <w:tcW w:w="7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3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</w:tr>
      <w:tr w:rsidR="00000000">
        <w:trPr>
          <w:divId w:val="1368869788"/>
        </w:trPr>
        <w:tc>
          <w:tcPr>
            <w:tcW w:w="3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highlight w:val="yellow"/>
              </w:rPr>
              <w:t>Kalamkari painting</w:t>
            </w:r>
          </w:p>
        </w:tc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AP</w:t>
            </w:r>
          </w:p>
        </w:tc>
        <w:tc>
          <w:tcPr>
            <w:tcW w:w="7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Pen </w:t>
            </w:r>
            <w:r>
              <w:rPr>
                <w:rFonts w:ascii="Nirmala UI" w:hAnsi="Nirmala UI" w:cs="Nirmala UI"/>
              </w:rPr>
              <w:t>made of sharp pointed bamboo</w:t>
            </w:r>
          </w:p>
        </w:tc>
        <w:tc>
          <w:tcPr>
            <w:tcW w:w="3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Hindu mythology</w:t>
            </w:r>
          </w:p>
        </w:tc>
      </w:tr>
      <w:tr w:rsidR="00000000">
        <w:trPr>
          <w:divId w:val="1368869788"/>
        </w:trPr>
        <w:tc>
          <w:tcPr>
            <w:tcW w:w="3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Warli paintings</w:t>
            </w:r>
          </w:p>
        </w:tc>
        <w:tc>
          <w:tcPr>
            <w:tcW w:w="1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Gujarat-MH</w:t>
            </w:r>
          </w:p>
        </w:tc>
        <w:tc>
          <w:tcPr>
            <w:tcW w:w="7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3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Palaghata- Goddess of fertility</w:t>
            </w:r>
          </w:p>
        </w:tc>
      </w:tr>
      <w:tr w:rsidR="00000000">
        <w:trPr>
          <w:divId w:val="1368869788"/>
        </w:trPr>
        <w:tc>
          <w:tcPr>
            <w:tcW w:w="3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hyperlink r:id="rId10" w:anchor="Buddhism%20and%20Jainism&amp;section-id={C69E8A2A-74AC-4DC5-A7B2-62BCE9640E08}&amp;page-id={04D4874A-75B1-4A0E-A6EB-9FC0D6DA443E}&amp;object-id={519163C4-31F4-014E-1D65-62D72DA03AB9}&amp;26&amp;base-path=https://d.docs.live.net/af8f96b8b1cd11a6/Documents/UPSC" w:history="1">
              <w:r>
                <w:rPr>
                  <w:rStyle w:val="Hyperlink"/>
                  <w:rFonts w:ascii="Nirmala UI" w:hAnsi="Nirmala UI" w:cs="Nirmala UI"/>
                </w:rPr>
                <w:t>Thangka paintings</w:t>
              </w:r>
            </w:hyperlink>
          </w:p>
        </w:tc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Sikkim</w:t>
            </w:r>
          </w:p>
        </w:tc>
        <w:tc>
          <w:tcPr>
            <w:tcW w:w="7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painting on silk/cotton depicting the image of deity/scene/mandala</w:t>
            </w:r>
          </w:p>
        </w:tc>
        <w:tc>
          <w:tcPr>
            <w:tcW w:w="3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Tibetan Buddhism</w:t>
            </w:r>
          </w:p>
        </w:tc>
      </w:tr>
      <w:tr w:rsidR="00000000">
        <w:trPr>
          <w:divId w:val="1368869788"/>
        </w:trPr>
        <w:tc>
          <w:tcPr>
            <w:tcW w:w="3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Phad Paintings</w:t>
            </w:r>
          </w:p>
        </w:tc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Rajasthan</w:t>
            </w:r>
          </w:p>
        </w:tc>
        <w:tc>
          <w:tcPr>
            <w:tcW w:w="7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3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</w:tr>
      <w:tr w:rsidR="00000000">
        <w:trPr>
          <w:divId w:val="1368869788"/>
        </w:trPr>
        <w:tc>
          <w:tcPr>
            <w:tcW w:w="3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Cheriyal Paintings</w:t>
            </w:r>
          </w:p>
        </w:tc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Telangana</w:t>
            </w:r>
          </w:p>
        </w:tc>
        <w:tc>
          <w:tcPr>
            <w:tcW w:w="7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3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</w:tr>
      <w:tr w:rsidR="00000000">
        <w:trPr>
          <w:divId w:val="1368869788"/>
        </w:trPr>
        <w:tc>
          <w:tcPr>
            <w:tcW w:w="3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Pichwai </w:t>
            </w:r>
            <w:r>
              <w:rPr>
                <w:rFonts w:ascii="Nirmala UI" w:hAnsi="Nirmala UI" w:cs="Nirmala UI"/>
              </w:rPr>
              <w:t>Paintings</w:t>
            </w:r>
          </w:p>
        </w:tc>
        <w:tc>
          <w:tcPr>
            <w:tcW w:w="1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Rajasthan</w:t>
            </w:r>
          </w:p>
        </w:tc>
        <w:tc>
          <w:tcPr>
            <w:tcW w:w="7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3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BA65F4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</w:tr>
    </w:tbl>
    <w:p w:rsidR="00000000" w:rsidRDefault="00BA65F4">
      <w:pPr>
        <w:pStyle w:val="NormalWeb"/>
        <w:spacing w:before="0" w:beforeAutospacing="0" w:after="0" w:afterAutospacing="0"/>
        <w:ind w:left="291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BA65F4">
      <w:pPr>
        <w:pStyle w:val="NormalWeb"/>
        <w:spacing w:before="0" w:beforeAutospacing="0" w:after="0" w:afterAutospacing="0"/>
        <w:ind w:left="291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BA65F4">
      <w:pPr>
        <w:pStyle w:val="Heading2"/>
        <w:spacing w:before="0" w:beforeAutospacing="0" w:after="0" w:afterAutospacing="0"/>
        <w:ind w:left="291"/>
        <w:rPr>
          <w:rFonts w:ascii="Calibri" w:eastAsia="Times New Roman" w:hAnsi="Calibri" w:cs="Nirmala UI"/>
          <w:color w:val="2E75B5"/>
          <w:sz w:val="28"/>
          <w:szCs w:val="28"/>
        </w:rPr>
      </w:pPr>
      <w:r>
        <w:rPr>
          <w:rFonts w:ascii="Calibri" w:eastAsia="Times New Roman" w:hAnsi="Calibri" w:cs="Nirmala UI"/>
          <w:color w:val="2E75B5"/>
          <w:sz w:val="28"/>
          <w:szCs w:val="28"/>
        </w:rPr>
        <w:t>Current Affairs</w:t>
      </w:r>
    </w:p>
    <w:p w:rsidR="00000000" w:rsidRDefault="00BA65F4">
      <w:pPr>
        <w:pStyle w:val="NormalWeb"/>
        <w:spacing w:before="0" w:beforeAutospacing="0" w:after="0" w:afterAutospacing="0"/>
        <w:ind w:left="291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BA65F4">
      <w:pPr>
        <w:pStyle w:val="Heading3"/>
        <w:spacing w:before="0" w:beforeAutospacing="0" w:after="0" w:afterAutospacing="0"/>
        <w:ind w:left="291"/>
        <w:rPr>
          <w:rFonts w:ascii="Calibri" w:eastAsia="Times New Roman" w:hAnsi="Calibri" w:cs="Nirmala UI"/>
          <w:color w:val="5B9BD5"/>
          <w:sz w:val="24"/>
          <w:szCs w:val="24"/>
        </w:rPr>
      </w:pPr>
      <w:r>
        <w:rPr>
          <w:rFonts w:ascii="Calibri" w:eastAsia="Times New Roman" w:hAnsi="Calibri" w:cs="Nirmala UI"/>
          <w:color w:val="5B9BD5"/>
          <w:sz w:val="24"/>
          <w:szCs w:val="24"/>
        </w:rPr>
        <w:t>Kulhadar paintings</w:t>
      </w:r>
    </w:p>
    <w:p w:rsidR="00000000" w:rsidRDefault="00BA65F4">
      <w:pPr>
        <w:numPr>
          <w:ilvl w:val="1"/>
          <w:numId w:val="4"/>
        </w:numPr>
        <w:ind w:left="831"/>
        <w:textAlignment w:val="center"/>
        <w:rPr>
          <w:rFonts w:ascii="Nirmala UI" w:eastAsia="Times New Roman" w:hAnsi="Nirmala UI" w:cs="Nirmala UI"/>
          <w:sz w:val="22"/>
          <w:szCs w:val="22"/>
        </w:rPr>
      </w:pPr>
      <w:r>
        <w:rPr>
          <w:rFonts w:ascii="Nirmala UI" w:eastAsia="Times New Roman" w:hAnsi="Nirmala UI" w:cs="Nirmala UI"/>
        </w:rPr>
        <w:t>Group of</w:t>
      </w:r>
      <w:r>
        <w:rPr>
          <w:rFonts w:ascii="Nirmala UI" w:eastAsia="Times New Roman" w:hAnsi="Nirmala UI" w:cs="Nirmala UI"/>
          <w:b/>
          <w:bCs/>
        </w:rPr>
        <w:t xml:space="preserve"> miniature paintings</w:t>
      </w:r>
      <w:r>
        <w:rPr>
          <w:rFonts w:ascii="Nirmala UI" w:eastAsia="Times New Roman" w:hAnsi="Nirmala UI" w:cs="Nirmala UI"/>
        </w:rPr>
        <w:t xml:space="preserve"> of 16th century </w:t>
      </w:r>
    </w:p>
    <w:p w:rsidR="00000000" w:rsidRDefault="00BA65F4">
      <w:pPr>
        <w:numPr>
          <w:ilvl w:val="1"/>
          <w:numId w:val="4"/>
        </w:numPr>
        <w:ind w:left="831"/>
        <w:textAlignment w:val="center"/>
        <w:rPr>
          <w:rFonts w:ascii="Nirmala UI" w:eastAsia="Times New Roman" w:hAnsi="Nirmala UI" w:cs="Nirmala UI"/>
          <w:sz w:val="22"/>
          <w:szCs w:val="22"/>
        </w:rPr>
      </w:pPr>
      <w:r>
        <w:rPr>
          <w:rFonts w:ascii="Nirmala UI" w:eastAsia="Times New Roman" w:hAnsi="Nirmala UI" w:cs="Nirmala UI"/>
        </w:rPr>
        <w:t xml:space="preserve">The style of these miniatures is marked by the use of brilliant contrasting colours, </w:t>
      </w:r>
      <w:r>
        <w:rPr>
          <w:rFonts w:ascii="Nirmala UI" w:eastAsia="Times New Roman" w:hAnsi="Nirmala UI" w:cs="Nirmala UI"/>
        </w:rPr>
        <w:t xml:space="preserve">vigorous and angular drawing, transparent drapery and the appearance of </w:t>
      </w:r>
      <w:r>
        <w:rPr>
          <w:rFonts w:ascii="Nirmala UI" w:eastAsia="Times New Roman" w:hAnsi="Nirmala UI" w:cs="Nirmala UI"/>
          <w:b/>
          <w:bCs/>
        </w:rPr>
        <w:t>conical caps 'Kulha' on which turbans are worn by the male figures</w:t>
      </w:r>
      <w:r>
        <w:rPr>
          <w:rFonts w:ascii="Nirmala UI" w:eastAsia="Times New Roman" w:hAnsi="Nirmala UI" w:cs="Nirmala UI"/>
        </w:rPr>
        <w:t>.</w:t>
      </w:r>
    </w:p>
    <w:p w:rsidR="00000000" w:rsidRDefault="00BA65F4">
      <w:pPr>
        <w:numPr>
          <w:ilvl w:val="1"/>
          <w:numId w:val="4"/>
        </w:numPr>
        <w:ind w:left="831"/>
        <w:textAlignment w:val="center"/>
        <w:rPr>
          <w:rFonts w:ascii="Nirmala UI" w:eastAsia="Times New Roman" w:hAnsi="Nirmala UI" w:cs="Nirmala UI"/>
          <w:sz w:val="22"/>
          <w:szCs w:val="22"/>
        </w:rPr>
      </w:pPr>
      <w:r>
        <w:rPr>
          <w:rFonts w:ascii="Nirmala UI" w:eastAsia="Times New Roman" w:hAnsi="Nirmala UI" w:cs="Nirmala UI"/>
          <w:highlight w:val="yellow"/>
        </w:rPr>
        <w:t>Completely native to India</w:t>
      </w:r>
      <w:r>
        <w:rPr>
          <w:rFonts w:ascii="Nirmala UI" w:eastAsia="Times New Roman" w:hAnsi="Nirmala UI" w:cs="Nirmala UI"/>
        </w:rPr>
        <w:t>. No influence of Persian or Mughal style of painting</w:t>
      </w:r>
    </w:p>
    <w:p w:rsidR="00000000" w:rsidRDefault="00BA65F4">
      <w:pPr>
        <w:pStyle w:val="NormalWeb"/>
        <w:spacing w:before="0" w:beforeAutospacing="0" w:after="0" w:afterAutospacing="0"/>
        <w:ind w:left="291"/>
        <w:rPr>
          <w:rFonts w:ascii="Calibri" w:hAnsi="Calibri" w:cs="Nirmala UI"/>
        </w:rPr>
      </w:pPr>
      <w:r>
        <w:rPr>
          <w:rFonts w:ascii="Calibri" w:hAnsi="Calibri" w:cs="Nirmala UI"/>
        </w:rPr>
        <w:t> </w:t>
      </w:r>
    </w:p>
    <w:p w:rsidR="00000000" w:rsidRDefault="00BA65F4">
      <w:pPr>
        <w:pStyle w:val="Heading3"/>
        <w:spacing w:before="0" w:beforeAutospacing="0" w:after="0" w:afterAutospacing="0"/>
        <w:ind w:left="291"/>
        <w:rPr>
          <w:rFonts w:ascii="Calibri" w:eastAsia="Times New Roman" w:hAnsi="Calibri" w:cs="Nirmala UI"/>
          <w:color w:val="5B9BD5"/>
          <w:sz w:val="24"/>
          <w:szCs w:val="24"/>
        </w:rPr>
      </w:pPr>
      <w:r>
        <w:rPr>
          <w:rFonts w:ascii="Calibri" w:eastAsia="Times New Roman" w:hAnsi="Calibri" w:cs="Nirmala UI"/>
          <w:color w:val="5B9BD5"/>
          <w:sz w:val="24"/>
          <w:szCs w:val="24"/>
        </w:rPr>
        <w:t>Madhubani Folk art painting</w:t>
      </w:r>
    </w:p>
    <w:p w:rsidR="00000000" w:rsidRDefault="00BA65F4">
      <w:pPr>
        <w:numPr>
          <w:ilvl w:val="1"/>
          <w:numId w:val="4"/>
        </w:numPr>
        <w:ind w:left="831"/>
        <w:textAlignment w:val="center"/>
        <w:rPr>
          <w:rFonts w:ascii="Nirmala UI" w:eastAsia="Times New Roman" w:hAnsi="Nirmala UI" w:cs="Nirmala UI"/>
          <w:sz w:val="22"/>
          <w:szCs w:val="22"/>
        </w:rPr>
      </w:pPr>
      <w:r>
        <w:rPr>
          <w:rFonts w:ascii="Calibri" w:eastAsia="Times New Roman" w:hAnsi="Calibri" w:cs="Nirmala UI"/>
        </w:rPr>
        <w:t>Also c</w:t>
      </w:r>
      <w:r>
        <w:rPr>
          <w:rFonts w:ascii="Calibri" w:eastAsia="Times New Roman" w:hAnsi="Calibri" w:cs="Nirmala UI"/>
        </w:rPr>
        <w:t xml:space="preserve">alled </w:t>
      </w:r>
      <w:r>
        <w:rPr>
          <w:rFonts w:ascii="Calibri" w:eastAsia="Times New Roman" w:hAnsi="Calibri" w:cs="Nirmala UI"/>
          <w:highlight w:val="yellow"/>
        </w:rPr>
        <w:t xml:space="preserve">Mithila Painting </w:t>
      </w:r>
    </w:p>
    <w:p w:rsidR="00000000" w:rsidRDefault="00BA65F4">
      <w:pPr>
        <w:numPr>
          <w:ilvl w:val="1"/>
          <w:numId w:val="4"/>
        </w:numPr>
        <w:ind w:left="831"/>
        <w:textAlignment w:val="center"/>
        <w:rPr>
          <w:rFonts w:ascii="Nirmala UI" w:eastAsia="Times New Roman" w:hAnsi="Nirmala UI" w:cs="Nirmala UI"/>
          <w:sz w:val="22"/>
          <w:szCs w:val="22"/>
        </w:rPr>
      </w:pPr>
      <w:r>
        <w:rPr>
          <w:rFonts w:ascii="Calibri" w:eastAsia="Times New Roman" w:hAnsi="Calibri" w:cs="Nirmala UI"/>
        </w:rPr>
        <w:t xml:space="preserve">Traditional art form of painting in </w:t>
      </w:r>
      <w:r>
        <w:rPr>
          <w:rFonts w:ascii="Calibri" w:eastAsia="Times New Roman" w:hAnsi="Calibri" w:cs="Nirmala UI"/>
          <w:highlight w:val="yellow"/>
        </w:rPr>
        <w:t>Bihar</w:t>
      </w:r>
    </w:p>
    <w:p w:rsidR="00000000" w:rsidRDefault="00BA65F4">
      <w:pPr>
        <w:numPr>
          <w:ilvl w:val="1"/>
          <w:numId w:val="4"/>
        </w:numPr>
        <w:ind w:left="831"/>
        <w:textAlignment w:val="center"/>
        <w:rPr>
          <w:rFonts w:ascii="Nirmala UI" w:eastAsia="Times New Roman" w:hAnsi="Nirmala UI" w:cs="Nirmala UI"/>
          <w:sz w:val="22"/>
          <w:szCs w:val="22"/>
        </w:rPr>
      </w:pPr>
      <w:r>
        <w:rPr>
          <w:rFonts w:ascii="Calibri" w:eastAsia="Times New Roman" w:hAnsi="Calibri" w:cs="Nirmala UI"/>
          <w:highlight w:val="yellow"/>
        </w:rPr>
        <w:t>Eye-catching geometrical patterns</w:t>
      </w:r>
    </w:p>
    <w:p w:rsidR="00000000" w:rsidRDefault="00BA65F4">
      <w:pPr>
        <w:numPr>
          <w:ilvl w:val="1"/>
          <w:numId w:val="4"/>
        </w:numPr>
        <w:ind w:left="831"/>
        <w:textAlignment w:val="center"/>
        <w:rPr>
          <w:rFonts w:ascii="Nirmala UI" w:eastAsia="Times New Roman" w:hAnsi="Nirmala UI" w:cs="Nirmala UI"/>
          <w:sz w:val="22"/>
          <w:szCs w:val="22"/>
        </w:rPr>
      </w:pPr>
      <w:r>
        <w:rPr>
          <w:rFonts w:ascii="Calibri" w:eastAsia="Times New Roman" w:hAnsi="Calibri" w:cs="Nirmala UI"/>
        </w:rPr>
        <w:t>In some cases, mothers usually make them and gift them to daughters in wedding</w:t>
      </w:r>
    </w:p>
    <w:p w:rsidR="00000000" w:rsidRDefault="00BA65F4">
      <w:pPr>
        <w:numPr>
          <w:ilvl w:val="1"/>
          <w:numId w:val="4"/>
        </w:numPr>
        <w:ind w:left="831"/>
        <w:textAlignment w:val="center"/>
        <w:rPr>
          <w:rFonts w:ascii="Nirmala UI" w:eastAsia="Times New Roman" w:hAnsi="Nirmala UI" w:cs="Nirmala UI"/>
          <w:sz w:val="22"/>
          <w:szCs w:val="22"/>
        </w:rPr>
      </w:pPr>
      <w:r>
        <w:rPr>
          <w:rFonts w:ascii="Calibri" w:eastAsia="Times New Roman" w:hAnsi="Calibri" w:cs="Nirmala UI"/>
        </w:rPr>
        <w:t xml:space="preserve">the technique of painting is </w:t>
      </w:r>
      <w:r>
        <w:rPr>
          <w:rFonts w:ascii="Calibri" w:eastAsia="Times New Roman" w:hAnsi="Calibri" w:cs="Nirmala UI"/>
        </w:rPr>
        <w:t>safely and zealously guarded by the women of the village to be passed on by the mother to the daughter</w:t>
      </w:r>
    </w:p>
    <w:p w:rsidR="00000000" w:rsidRDefault="00BA65F4">
      <w:pPr>
        <w:numPr>
          <w:ilvl w:val="1"/>
          <w:numId w:val="4"/>
        </w:numPr>
        <w:ind w:left="831"/>
        <w:textAlignment w:val="center"/>
        <w:rPr>
          <w:rFonts w:ascii="Nirmala UI" w:eastAsia="Times New Roman" w:hAnsi="Nirmala UI" w:cs="Nirmala UI"/>
          <w:sz w:val="22"/>
          <w:szCs w:val="22"/>
        </w:rPr>
      </w:pPr>
      <w:r>
        <w:rPr>
          <w:rFonts w:ascii="Calibri" w:eastAsia="Times New Roman" w:hAnsi="Calibri" w:cs="Nirmala UI"/>
        </w:rPr>
        <w:t>Conceptual and includes both mythological and social concepts</w:t>
      </w:r>
    </w:p>
    <w:p w:rsidR="00000000" w:rsidRDefault="00BA65F4">
      <w:pPr>
        <w:numPr>
          <w:ilvl w:val="1"/>
          <w:numId w:val="4"/>
        </w:numPr>
        <w:ind w:left="831"/>
        <w:textAlignment w:val="center"/>
        <w:rPr>
          <w:rFonts w:ascii="Nirmala UI" w:eastAsia="Times New Roman" w:hAnsi="Nirmala UI" w:cs="Nirmala UI"/>
          <w:sz w:val="22"/>
          <w:szCs w:val="22"/>
        </w:rPr>
      </w:pPr>
      <w:r>
        <w:rPr>
          <w:rFonts w:ascii="Calibri" w:eastAsia="Times New Roman" w:hAnsi="Calibri" w:cs="Nirmala UI"/>
        </w:rPr>
        <w:t>Nowadays Madhubani art is being used as decorative gift items, greeting cards and has becom</w:t>
      </w:r>
      <w:r>
        <w:rPr>
          <w:rFonts w:ascii="Calibri" w:eastAsia="Times New Roman" w:hAnsi="Calibri" w:cs="Nirmala UI"/>
        </w:rPr>
        <w:t>e a source of income for local women folk</w:t>
      </w:r>
    </w:p>
    <w:p w:rsidR="00000000" w:rsidRDefault="00BA65F4">
      <w:pPr>
        <w:pStyle w:val="Heading2"/>
        <w:spacing w:before="0" w:beforeAutospacing="0" w:after="0" w:afterAutospacing="0"/>
        <w:ind w:left="291"/>
        <w:rPr>
          <w:rFonts w:ascii="Calibri" w:eastAsia="Times New Roman" w:hAnsi="Calibri" w:cs="Nirmala UI"/>
          <w:color w:val="2E75B5"/>
          <w:sz w:val="28"/>
          <w:szCs w:val="28"/>
        </w:rPr>
      </w:pPr>
      <w:r>
        <w:rPr>
          <w:rFonts w:ascii="Calibri" w:eastAsia="Times New Roman" w:hAnsi="Calibri" w:cs="Nirmala UI"/>
          <w:color w:val="2E75B5"/>
          <w:sz w:val="28"/>
          <w:szCs w:val="28"/>
        </w:rPr>
        <w:t> </w:t>
      </w:r>
    </w:p>
    <w:p w:rsidR="00000000" w:rsidRDefault="00BA65F4">
      <w:pPr>
        <w:pStyle w:val="Heading2"/>
        <w:spacing w:before="0" w:beforeAutospacing="0" w:after="0" w:afterAutospacing="0"/>
        <w:ind w:left="291"/>
        <w:rPr>
          <w:rFonts w:ascii="Calibri" w:eastAsia="Times New Roman" w:hAnsi="Calibri" w:cs="Nirmala UI"/>
          <w:color w:val="2E75B5"/>
          <w:sz w:val="28"/>
          <w:szCs w:val="28"/>
        </w:rPr>
      </w:pPr>
      <w:r>
        <w:rPr>
          <w:rFonts w:ascii="Calibri" w:eastAsia="Times New Roman" w:hAnsi="Calibri" w:cs="Nirmala UI"/>
          <w:color w:val="2E75B5"/>
          <w:sz w:val="28"/>
          <w:szCs w:val="28"/>
        </w:rPr>
        <w:t> </w:t>
      </w:r>
    </w:p>
    <w:p w:rsidR="00000000" w:rsidRDefault="00BA65F4">
      <w:pPr>
        <w:pStyle w:val="Heading2"/>
        <w:spacing w:before="0" w:beforeAutospacing="0" w:after="0" w:afterAutospacing="0"/>
        <w:ind w:left="291"/>
        <w:rPr>
          <w:rFonts w:ascii="Calibri" w:eastAsia="Times New Roman" w:hAnsi="Calibri" w:cs="Nirmala UI"/>
          <w:color w:val="2E75B5"/>
          <w:sz w:val="28"/>
          <w:szCs w:val="28"/>
        </w:rPr>
      </w:pPr>
      <w:r>
        <w:rPr>
          <w:rFonts w:ascii="Calibri" w:eastAsia="Times New Roman" w:hAnsi="Calibri" w:cs="Nirmala UI"/>
          <w:color w:val="2E75B5"/>
          <w:sz w:val="28"/>
          <w:szCs w:val="28"/>
        </w:rPr>
        <w:t> </w:t>
      </w:r>
    </w:p>
    <w:p w:rsidR="00000000" w:rsidRDefault="00BA65F4">
      <w:pPr>
        <w:pStyle w:val="Heading3"/>
        <w:spacing w:before="0" w:beforeAutospacing="0" w:after="0" w:afterAutospacing="0"/>
        <w:ind w:left="291"/>
        <w:rPr>
          <w:rFonts w:ascii="Calibri" w:eastAsia="Times New Roman" w:hAnsi="Calibri" w:cs="Nirmala UI"/>
          <w:color w:val="5B9BD5"/>
          <w:sz w:val="24"/>
          <w:szCs w:val="24"/>
        </w:rPr>
      </w:pPr>
      <w:r>
        <w:rPr>
          <w:rFonts w:ascii="Calibri" w:eastAsia="Times New Roman" w:hAnsi="Calibri" w:cs="Nirmala UI"/>
          <w:color w:val="5B9BD5"/>
          <w:sz w:val="24"/>
          <w:szCs w:val="24"/>
        </w:rPr>
        <w:t>Bundi School of Painting</w:t>
      </w:r>
    </w:p>
    <w:p w:rsidR="00000000" w:rsidRDefault="00BA65F4">
      <w:pPr>
        <w:numPr>
          <w:ilvl w:val="1"/>
          <w:numId w:val="4"/>
        </w:numPr>
        <w:ind w:left="831"/>
        <w:textAlignment w:val="center"/>
        <w:rPr>
          <w:rFonts w:ascii="Nirmala UI" w:eastAsia="Times New Roman" w:hAnsi="Nirmala UI" w:cs="Nirmala UI"/>
          <w:sz w:val="22"/>
          <w:szCs w:val="22"/>
        </w:rPr>
      </w:pPr>
      <w:r>
        <w:rPr>
          <w:rFonts w:ascii="Calibri" w:eastAsia="Times New Roman" w:hAnsi="Calibri" w:cs="Nirmala UI"/>
          <w:b/>
          <w:bCs/>
        </w:rPr>
        <w:t xml:space="preserve">In princely state of Bundi </w:t>
      </w:r>
    </w:p>
    <w:p w:rsidR="00000000" w:rsidRDefault="00BA65F4">
      <w:pPr>
        <w:numPr>
          <w:ilvl w:val="1"/>
          <w:numId w:val="4"/>
        </w:numPr>
        <w:ind w:left="831"/>
        <w:textAlignment w:val="center"/>
        <w:rPr>
          <w:rFonts w:ascii="Nirmala UI" w:eastAsia="Times New Roman" w:hAnsi="Nirmala UI" w:cs="Nirmala UI"/>
          <w:sz w:val="22"/>
          <w:szCs w:val="22"/>
        </w:rPr>
      </w:pPr>
      <w:r>
        <w:rPr>
          <w:rFonts w:ascii="Calibri" w:eastAsia="Times New Roman" w:hAnsi="Calibri" w:cs="Nirmala UI"/>
          <w:b/>
          <w:bCs/>
          <w:highlight w:val="yellow"/>
        </w:rPr>
        <w:t>Rajasthani</w:t>
      </w:r>
      <w:r>
        <w:rPr>
          <w:rFonts w:ascii="Calibri" w:eastAsia="Times New Roman" w:hAnsi="Calibri" w:cs="Nirmala UI"/>
        </w:rPr>
        <w:t xml:space="preserve"> style of Indian </w:t>
      </w:r>
      <w:r>
        <w:rPr>
          <w:rFonts w:ascii="Calibri" w:eastAsia="Times New Roman" w:hAnsi="Calibri" w:cs="Nirmala UI"/>
          <w:b/>
          <w:bCs/>
        </w:rPr>
        <w:t>miniature</w:t>
      </w:r>
      <w:r>
        <w:rPr>
          <w:rFonts w:ascii="Calibri" w:eastAsia="Times New Roman" w:hAnsi="Calibri" w:cs="Nirmala UI"/>
        </w:rPr>
        <w:t xml:space="preserve"> painting </w:t>
      </w:r>
    </w:p>
    <w:p w:rsidR="00000000" w:rsidRDefault="00BA65F4">
      <w:pPr>
        <w:numPr>
          <w:ilvl w:val="1"/>
          <w:numId w:val="4"/>
        </w:numPr>
        <w:ind w:left="831"/>
        <w:textAlignment w:val="center"/>
        <w:rPr>
          <w:rFonts w:ascii="Nirmala UI" w:eastAsia="Times New Roman" w:hAnsi="Nirmala UI" w:cs="Nirmala UI"/>
          <w:sz w:val="22"/>
          <w:szCs w:val="22"/>
        </w:rPr>
      </w:pPr>
      <w:r>
        <w:rPr>
          <w:rFonts w:ascii="Calibri" w:eastAsia="Times New Roman" w:hAnsi="Calibri" w:cs="Nirmala UI"/>
        </w:rPr>
        <w:t>characterized by a fondness for l</w:t>
      </w:r>
      <w:r>
        <w:rPr>
          <w:rFonts w:ascii="Calibri" w:eastAsia="Times New Roman" w:hAnsi="Calibri" w:cs="Nirmala UI"/>
          <w:b/>
          <w:bCs/>
        </w:rPr>
        <w:t>ush green vegetation</w:t>
      </w:r>
      <w:r>
        <w:rPr>
          <w:rFonts w:ascii="Calibri" w:eastAsia="Times New Roman" w:hAnsi="Calibri" w:cs="Nirmala UI"/>
        </w:rPr>
        <w:t xml:space="preserve">, </w:t>
      </w:r>
      <w:r>
        <w:rPr>
          <w:rFonts w:ascii="Calibri" w:eastAsia="Times New Roman" w:hAnsi="Calibri" w:cs="Nirmala UI"/>
          <w:b/>
          <w:bCs/>
        </w:rPr>
        <w:t>dramatic night skie</w:t>
      </w:r>
      <w:r>
        <w:rPr>
          <w:rFonts w:ascii="Calibri" w:eastAsia="Times New Roman" w:hAnsi="Calibri" w:cs="Nirmala UI"/>
        </w:rPr>
        <w:t>s and a distinctive way of depicti</w:t>
      </w:r>
      <w:r>
        <w:rPr>
          <w:rFonts w:ascii="Calibri" w:eastAsia="Times New Roman" w:hAnsi="Calibri" w:cs="Nirmala UI"/>
        </w:rPr>
        <w:t>ng water with light swirls</w:t>
      </w:r>
    </w:p>
    <w:p w:rsidR="00000000" w:rsidRDefault="00BA65F4">
      <w:pPr>
        <w:numPr>
          <w:ilvl w:val="1"/>
          <w:numId w:val="4"/>
        </w:numPr>
        <w:ind w:left="831"/>
        <w:textAlignment w:val="center"/>
        <w:rPr>
          <w:rFonts w:ascii="Nirmala UI" w:eastAsia="Times New Roman" w:hAnsi="Nirmala UI" w:cs="Nirmala UI"/>
          <w:sz w:val="22"/>
          <w:szCs w:val="22"/>
        </w:rPr>
      </w:pPr>
      <w:r>
        <w:rPr>
          <w:rFonts w:ascii="Calibri" w:eastAsia="Times New Roman" w:hAnsi="Calibri" w:cs="Nirmala UI"/>
        </w:rPr>
        <w:t>main subjects of these paintings are</w:t>
      </w:r>
      <w:r>
        <w:rPr>
          <w:rFonts w:ascii="Calibri" w:eastAsia="Times New Roman" w:hAnsi="Calibri" w:cs="Nirmala UI"/>
          <w:b/>
          <w:bCs/>
        </w:rPr>
        <w:t xml:space="preserve"> Krishna Leela, Rama Leela, Baramasa, hunting scenes, scenes of court, festivals, elephant, horses, battle scenes, horse race, flowers, trees etc</w:t>
      </w:r>
    </w:p>
    <w:p w:rsidR="00000000" w:rsidRDefault="00BA65F4">
      <w:pPr>
        <w:pStyle w:val="NormalWeb"/>
        <w:spacing w:before="0" w:beforeAutospacing="0" w:after="0" w:afterAutospacing="0"/>
        <w:ind w:left="291"/>
        <w:rPr>
          <w:rFonts w:ascii="Calibri" w:hAnsi="Calibri" w:cs="Nirmala UI"/>
        </w:rPr>
      </w:pPr>
      <w:r>
        <w:rPr>
          <w:rFonts w:ascii="Calibri" w:hAnsi="Calibri" w:cs="Nirmala UI"/>
        </w:rPr>
        <w:t> </w:t>
      </w:r>
    </w:p>
    <w:p w:rsidR="00000000" w:rsidRDefault="00BA65F4">
      <w:pPr>
        <w:pStyle w:val="NormalWeb"/>
        <w:spacing w:before="0" w:beforeAutospacing="0" w:after="0" w:afterAutospacing="0"/>
        <w:ind w:left="291"/>
        <w:rPr>
          <w:rFonts w:ascii="Calibri" w:hAnsi="Calibri" w:cs="Nirmala UI"/>
        </w:rPr>
      </w:pPr>
      <w:r>
        <w:rPr>
          <w:rFonts w:ascii="Calibri" w:hAnsi="Calibri" w:cs="Nirmala UI"/>
        </w:rPr>
        <w:t> </w:t>
      </w:r>
    </w:p>
    <w:p w:rsidR="00000000" w:rsidRDefault="00BA65F4">
      <w:pPr>
        <w:pStyle w:val="Heading3"/>
        <w:spacing w:before="0" w:beforeAutospacing="0" w:after="0" w:afterAutospacing="0"/>
        <w:ind w:left="291"/>
        <w:rPr>
          <w:rFonts w:ascii="Calibri" w:eastAsia="Times New Roman" w:hAnsi="Calibri" w:cs="Nirmala UI"/>
          <w:color w:val="5B9BD5"/>
          <w:sz w:val="24"/>
          <w:szCs w:val="24"/>
        </w:rPr>
      </w:pPr>
      <w:r>
        <w:rPr>
          <w:rFonts w:ascii="Calibri" w:eastAsia="Times New Roman" w:hAnsi="Calibri" w:cs="Nirmala UI"/>
          <w:color w:val="5B9BD5"/>
          <w:sz w:val="24"/>
          <w:szCs w:val="24"/>
        </w:rPr>
        <w:t>Alpana Folk tradition</w:t>
      </w:r>
    </w:p>
    <w:p w:rsidR="00000000" w:rsidRDefault="00BA65F4">
      <w:pPr>
        <w:numPr>
          <w:ilvl w:val="1"/>
          <w:numId w:val="4"/>
        </w:numPr>
        <w:ind w:left="831"/>
        <w:textAlignment w:val="center"/>
        <w:rPr>
          <w:rFonts w:ascii="Nirmala UI" w:eastAsia="Times New Roman" w:hAnsi="Nirmala UI" w:cs="Nirmala UI"/>
          <w:sz w:val="22"/>
          <w:szCs w:val="22"/>
        </w:rPr>
      </w:pPr>
      <w:r>
        <w:rPr>
          <w:rFonts w:ascii="Calibri" w:eastAsia="Times New Roman" w:hAnsi="Calibri" w:cs="Nirmala UI"/>
          <w:b/>
          <w:bCs/>
          <w:highlight w:val="yellow"/>
          <w:u w:val="single"/>
        </w:rPr>
        <w:t>West Bengal</w:t>
      </w:r>
    </w:p>
    <w:p w:rsidR="00000000" w:rsidRDefault="00BA65F4">
      <w:pPr>
        <w:numPr>
          <w:ilvl w:val="1"/>
          <w:numId w:val="4"/>
        </w:numPr>
        <w:ind w:left="831"/>
        <w:textAlignment w:val="center"/>
        <w:rPr>
          <w:rFonts w:ascii="Nirmala UI" w:eastAsia="Times New Roman" w:hAnsi="Nirmala UI" w:cs="Nirmala UI"/>
          <w:sz w:val="22"/>
          <w:szCs w:val="22"/>
        </w:rPr>
      </w:pPr>
      <w:r>
        <w:rPr>
          <w:rFonts w:ascii="Calibri" w:eastAsia="Times New Roman" w:hAnsi="Calibri" w:cs="Nirmala UI"/>
        </w:rPr>
        <w:t>Making images on the floors and walls of the house</w:t>
      </w:r>
    </w:p>
    <w:p w:rsidR="00000000" w:rsidRDefault="00BA65F4">
      <w:pPr>
        <w:numPr>
          <w:ilvl w:val="1"/>
          <w:numId w:val="4"/>
        </w:numPr>
        <w:ind w:left="831"/>
        <w:textAlignment w:val="center"/>
        <w:rPr>
          <w:rFonts w:ascii="Nirmala UI" w:eastAsia="Times New Roman" w:hAnsi="Nirmala UI" w:cs="Nirmala UI"/>
          <w:sz w:val="22"/>
          <w:szCs w:val="22"/>
        </w:rPr>
      </w:pPr>
      <w:r>
        <w:rPr>
          <w:rFonts w:ascii="Calibri" w:eastAsia="Times New Roman" w:hAnsi="Calibri" w:cs="Nirmala UI"/>
        </w:rPr>
        <w:t xml:space="preserve">The painting was </w:t>
      </w:r>
      <w:r>
        <w:rPr>
          <w:rFonts w:ascii="Calibri" w:eastAsia="Times New Roman" w:hAnsi="Calibri" w:cs="Nirmala UI"/>
          <w:b/>
          <w:bCs/>
        </w:rPr>
        <w:t>done with hands (fingers are the brush) and the paint is mainly a paste comprising of rice flour</w:t>
      </w:r>
    </w:p>
    <w:p w:rsidR="00000000" w:rsidRDefault="00BA65F4">
      <w:pPr>
        <w:numPr>
          <w:ilvl w:val="1"/>
          <w:numId w:val="4"/>
        </w:numPr>
        <w:ind w:left="831"/>
        <w:textAlignment w:val="center"/>
        <w:rPr>
          <w:rFonts w:ascii="Nirmala UI" w:eastAsia="Times New Roman" w:hAnsi="Nirmala UI" w:cs="Nirmala UI"/>
          <w:sz w:val="22"/>
          <w:szCs w:val="22"/>
        </w:rPr>
      </w:pPr>
      <w:r>
        <w:rPr>
          <w:rFonts w:ascii="Calibri" w:eastAsia="Times New Roman" w:hAnsi="Calibri" w:cs="Nirmala UI"/>
        </w:rPr>
        <w:t>motifs drawn are ritualistic images from mythology and scriptures</w:t>
      </w:r>
    </w:p>
    <w:p w:rsidR="00000000" w:rsidRDefault="00BA65F4">
      <w:pPr>
        <w:numPr>
          <w:ilvl w:val="1"/>
          <w:numId w:val="4"/>
        </w:numPr>
        <w:ind w:left="831"/>
        <w:textAlignment w:val="center"/>
        <w:rPr>
          <w:rFonts w:ascii="Nirmala UI" w:eastAsia="Times New Roman" w:hAnsi="Nirmala UI" w:cs="Nirmala UI"/>
          <w:sz w:val="22"/>
          <w:szCs w:val="22"/>
        </w:rPr>
      </w:pPr>
      <w:r>
        <w:rPr>
          <w:rFonts w:ascii="Calibri" w:eastAsia="Times New Roman" w:hAnsi="Calibri" w:cs="Nirmala UI"/>
        </w:rPr>
        <w:t xml:space="preserve">drawn by </w:t>
      </w:r>
      <w:r>
        <w:rPr>
          <w:rFonts w:ascii="Calibri" w:eastAsia="Times New Roman" w:hAnsi="Calibri" w:cs="Nirmala UI"/>
          <w:b/>
          <w:bCs/>
        </w:rPr>
        <w:t>women</w:t>
      </w:r>
      <w:r>
        <w:rPr>
          <w:rFonts w:ascii="Calibri" w:eastAsia="Times New Roman" w:hAnsi="Calibri" w:cs="Nirmala UI"/>
        </w:rPr>
        <w:t xml:space="preserve"> of the hou</w:t>
      </w:r>
      <w:r>
        <w:rPr>
          <w:rFonts w:ascii="Calibri" w:eastAsia="Times New Roman" w:hAnsi="Calibri" w:cs="Nirmala UI"/>
        </w:rPr>
        <w:t>se before the sunset</w:t>
      </w:r>
    </w:p>
    <w:p w:rsidR="00000000" w:rsidRDefault="00BA65F4">
      <w:pPr>
        <w:numPr>
          <w:ilvl w:val="1"/>
          <w:numId w:val="4"/>
        </w:numPr>
        <w:ind w:left="831"/>
        <w:textAlignment w:val="center"/>
        <w:rPr>
          <w:rFonts w:ascii="Nirmala UI" w:eastAsia="Times New Roman" w:hAnsi="Nirmala UI" w:cs="Nirmala UI"/>
          <w:sz w:val="22"/>
          <w:szCs w:val="22"/>
        </w:rPr>
      </w:pPr>
      <w:r>
        <w:rPr>
          <w:rFonts w:ascii="Calibri" w:eastAsia="Times New Roman" w:hAnsi="Calibri" w:cs="Nirmala UI"/>
        </w:rPr>
        <w:t xml:space="preserve">considered </w:t>
      </w:r>
      <w:r>
        <w:rPr>
          <w:rFonts w:ascii="Calibri" w:eastAsia="Times New Roman" w:hAnsi="Calibri" w:cs="Nirmala UI"/>
          <w:b/>
          <w:bCs/>
        </w:rPr>
        <w:t>to ward off evil spirits</w:t>
      </w:r>
      <w:r>
        <w:rPr>
          <w:rFonts w:ascii="Calibri" w:eastAsia="Times New Roman" w:hAnsi="Calibri" w:cs="Nirmala UI"/>
        </w:rPr>
        <w:t xml:space="preserve"> and was specifically drawn on special occasions such as festivals or weddings</w:t>
      </w:r>
    </w:p>
    <w:p w:rsidR="00000000" w:rsidRDefault="00BA65F4">
      <w:pPr>
        <w:pStyle w:val="NormalWeb"/>
        <w:spacing w:before="0" w:beforeAutospacing="0" w:after="0" w:afterAutospacing="0"/>
        <w:ind w:left="291"/>
        <w:rPr>
          <w:rFonts w:ascii="Calibri" w:hAnsi="Calibri" w:cs="Nirmala UI"/>
        </w:rPr>
      </w:pPr>
      <w:r>
        <w:rPr>
          <w:rFonts w:ascii="Calibri" w:hAnsi="Calibri" w:cs="Nirmala UI"/>
        </w:rPr>
        <w:t> </w:t>
      </w:r>
    </w:p>
    <w:p w:rsidR="00000000" w:rsidRDefault="00BA65F4">
      <w:pPr>
        <w:pStyle w:val="NormalWeb"/>
        <w:spacing w:before="0" w:beforeAutospacing="0" w:after="0" w:afterAutospacing="0"/>
        <w:ind w:left="291"/>
        <w:rPr>
          <w:rFonts w:ascii="Calibri" w:hAnsi="Calibri" w:cs="Nirmala UI"/>
        </w:rPr>
      </w:pPr>
      <w:r>
        <w:rPr>
          <w:rFonts w:ascii="Calibri" w:hAnsi="Calibri" w:cs="Nirmala UI"/>
        </w:rPr>
        <w:t> </w:t>
      </w:r>
    </w:p>
    <w:p w:rsidR="00000000" w:rsidRDefault="00BA65F4">
      <w:pPr>
        <w:pStyle w:val="NormalWeb"/>
        <w:spacing w:before="0" w:beforeAutospacing="0" w:after="0" w:afterAutospacing="0"/>
        <w:ind w:left="291"/>
        <w:rPr>
          <w:rFonts w:ascii="Nirmala UI" w:hAnsi="Nirmala UI" w:cs="Nirmala UI"/>
          <w:sz w:val="22"/>
          <w:szCs w:val="22"/>
          <w:lang w:val="en-IN"/>
        </w:rPr>
      </w:pPr>
      <w:r>
        <w:rPr>
          <w:rFonts w:ascii="Nirmala UI" w:hAnsi="Nirmala UI" w:cs="Nirmala UI"/>
          <w:noProof/>
          <w:sz w:val="22"/>
          <w:szCs w:val="22"/>
        </w:rPr>
        <w:drawing>
          <wp:inline distT="0" distB="0" distL="0" distR="0">
            <wp:extent cx="1123950" cy="923925"/>
            <wp:effectExtent l="19050" t="0" r="0" b="0"/>
            <wp:docPr id="1" name="Picture 1" descr="C:\F62B8B45\72AE6A6C-36B2-409B-AD8C-B161EBB9A5A9_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62B8B45\72AE6A6C-36B2-409B-AD8C-B161EBB9A5A9_files\image0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A5D2F"/>
    <w:multiLevelType w:val="multilevel"/>
    <w:tmpl w:val="C22E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9143EC"/>
    <w:rsid w:val="009143EC"/>
    <w:rsid w:val="00BA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nenote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onenote: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nenote:" TargetMode="External"/><Relationship Id="rId11" Type="http://schemas.openxmlformats.org/officeDocument/2006/relationships/image" Target="media/image1.png"/><Relationship Id="rId5" Type="http://schemas.openxmlformats.org/officeDocument/2006/relationships/hyperlink" Target="onenote:" TargetMode="External"/><Relationship Id="rId10" Type="http://schemas.openxmlformats.org/officeDocument/2006/relationships/hyperlink" Target="onenote:History\Ancient%20History.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onenote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Aravind</dc:creator>
  <cp:keywords/>
  <dc:description/>
  <cp:lastModifiedBy>Office Aravind</cp:lastModifiedBy>
  <cp:revision>2</cp:revision>
  <dcterms:created xsi:type="dcterms:W3CDTF">2021-04-08T10:38:00Z</dcterms:created>
  <dcterms:modified xsi:type="dcterms:W3CDTF">2021-04-08T10:38:00Z</dcterms:modified>
</cp:coreProperties>
</file>